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D4907" w14:textId="77777777" w:rsidR="00B06660" w:rsidRDefault="00B06660" w:rsidP="002F2497"/>
    <w:p w14:paraId="4E4D50F3" w14:textId="77777777" w:rsidR="00E0356F" w:rsidRPr="00281421" w:rsidRDefault="009446B3" w:rsidP="002F2497">
      <w:r w:rsidRPr="00281421">
        <w:rPr>
          <w:noProof/>
          <w:lang w:eastAsia="en-CA"/>
        </w:rPr>
        <w:drawing>
          <wp:inline distT="0" distB="0" distL="0" distR="0" wp14:anchorId="1CBF163B" wp14:editId="69BCABC4">
            <wp:extent cx="7996238" cy="862013"/>
            <wp:effectExtent l="0" t="0" r="5080" b="336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6238" cy="862013"/>
                    </a:xfrm>
                    <a:prstGeom prst="rect">
                      <a:avLst/>
                    </a:prstGeom>
                    <a:noFill/>
                    <a:ln>
                      <a:noFill/>
                    </a:ln>
                    <a:effectLst>
                      <a:outerShdw dist="25400" dir="5400000" algn="ctr" rotWithShape="0">
                        <a:srgbClr val="808080"/>
                      </a:outerShdw>
                    </a:effectLst>
                  </pic:spPr>
                </pic:pic>
              </a:graphicData>
            </a:graphic>
          </wp:inline>
        </w:drawing>
      </w:r>
    </w:p>
    <w:p w14:paraId="06661A44" w14:textId="77777777" w:rsidR="00EC0264" w:rsidRPr="00281421" w:rsidRDefault="00EC0264" w:rsidP="009446B3">
      <w:pPr>
        <w:tabs>
          <w:tab w:val="left" w:pos="2980"/>
        </w:tabs>
        <w:spacing w:before="29" w:after="0" w:line="240" w:lineRule="auto"/>
        <w:ind w:left="100" w:right="-20"/>
        <w:rPr>
          <w:rFonts w:ascii="Arial" w:eastAsia="Arial" w:hAnsi="Arial" w:cs="Arial"/>
          <w:b/>
          <w:bCs/>
          <w:sz w:val="24"/>
          <w:szCs w:val="24"/>
        </w:rPr>
      </w:pPr>
    </w:p>
    <w:p w14:paraId="07274FB3" w14:textId="79DF4BA6" w:rsidR="009446B3" w:rsidRPr="00281421" w:rsidRDefault="009446B3" w:rsidP="009446B3">
      <w:pPr>
        <w:tabs>
          <w:tab w:val="left" w:pos="2980"/>
        </w:tabs>
        <w:spacing w:before="29" w:after="0" w:line="240" w:lineRule="auto"/>
        <w:ind w:left="100" w:right="-20"/>
        <w:rPr>
          <w:rFonts w:ascii="Arial" w:eastAsia="Arial" w:hAnsi="Arial" w:cs="Arial"/>
          <w:sz w:val="24"/>
          <w:szCs w:val="24"/>
        </w:rPr>
      </w:pPr>
      <w:r w:rsidRPr="00281421">
        <w:rPr>
          <w:rFonts w:ascii="Arial" w:eastAsia="Arial" w:hAnsi="Arial" w:cs="Arial"/>
          <w:b/>
          <w:bCs/>
          <w:sz w:val="24"/>
          <w:szCs w:val="24"/>
        </w:rPr>
        <w:t>Name</w:t>
      </w:r>
      <w:r w:rsidRPr="00281421">
        <w:rPr>
          <w:rFonts w:ascii="Arial" w:eastAsia="Arial" w:hAnsi="Arial" w:cs="Arial"/>
          <w:b/>
          <w:bCs/>
          <w:spacing w:val="1"/>
          <w:sz w:val="24"/>
          <w:szCs w:val="24"/>
        </w:rPr>
        <w:t xml:space="preserve"> </w:t>
      </w:r>
      <w:r w:rsidRPr="00281421">
        <w:rPr>
          <w:rFonts w:ascii="Arial" w:eastAsia="Arial" w:hAnsi="Arial" w:cs="Arial"/>
          <w:b/>
          <w:bCs/>
          <w:sz w:val="24"/>
          <w:szCs w:val="24"/>
        </w:rPr>
        <w:t>of C</w:t>
      </w:r>
      <w:r w:rsidRPr="00281421">
        <w:rPr>
          <w:rFonts w:ascii="Arial" w:eastAsia="Arial" w:hAnsi="Arial" w:cs="Arial"/>
          <w:b/>
          <w:bCs/>
          <w:spacing w:val="-1"/>
          <w:sz w:val="24"/>
          <w:szCs w:val="24"/>
        </w:rPr>
        <w:t>o</w:t>
      </w:r>
      <w:r w:rsidRPr="00281421">
        <w:rPr>
          <w:rFonts w:ascii="Arial" w:eastAsia="Arial" w:hAnsi="Arial" w:cs="Arial"/>
          <w:b/>
          <w:bCs/>
          <w:sz w:val="24"/>
          <w:szCs w:val="24"/>
        </w:rPr>
        <w:t>mm</w:t>
      </w:r>
      <w:r w:rsidRPr="00281421">
        <w:rPr>
          <w:rFonts w:ascii="Arial" w:eastAsia="Arial" w:hAnsi="Arial" w:cs="Arial"/>
          <w:b/>
          <w:bCs/>
          <w:spacing w:val="1"/>
          <w:sz w:val="24"/>
          <w:szCs w:val="24"/>
        </w:rPr>
        <w:t>i</w:t>
      </w:r>
      <w:r w:rsidRPr="00281421">
        <w:rPr>
          <w:rFonts w:ascii="Arial" w:eastAsia="Arial" w:hAnsi="Arial" w:cs="Arial"/>
          <w:b/>
          <w:bCs/>
          <w:sz w:val="24"/>
          <w:szCs w:val="24"/>
        </w:rPr>
        <w:t>t</w:t>
      </w:r>
      <w:r w:rsidRPr="00281421">
        <w:rPr>
          <w:rFonts w:ascii="Arial" w:eastAsia="Arial" w:hAnsi="Arial" w:cs="Arial"/>
          <w:b/>
          <w:bCs/>
          <w:spacing w:val="-1"/>
          <w:sz w:val="24"/>
          <w:szCs w:val="24"/>
        </w:rPr>
        <w:t>t</w:t>
      </w:r>
      <w:r w:rsidRPr="00281421">
        <w:rPr>
          <w:rFonts w:ascii="Arial" w:eastAsia="Arial" w:hAnsi="Arial" w:cs="Arial"/>
          <w:b/>
          <w:bCs/>
          <w:spacing w:val="1"/>
          <w:sz w:val="24"/>
          <w:szCs w:val="24"/>
        </w:rPr>
        <w:t>e</w:t>
      </w:r>
      <w:r w:rsidRPr="00281421">
        <w:rPr>
          <w:rFonts w:ascii="Arial" w:eastAsia="Arial" w:hAnsi="Arial" w:cs="Arial"/>
          <w:b/>
          <w:bCs/>
          <w:spacing w:val="2"/>
          <w:sz w:val="24"/>
          <w:szCs w:val="24"/>
        </w:rPr>
        <w:t>e</w:t>
      </w:r>
      <w:r w:rsidRPr="00281421">
        <w:rPr>
          <w:rFonts w:ascii="Arial" w:eastAsia="Arial" w:hAnsi="Arial" w:cs="Arial"/>
          <w:sz w:val="24"/>
          <w:szCs w:val="24"/>
        </w:rPr>
        <w:t>:</w:t>
      </w:r>
      <w:r w:rsidRPr="00281421">
        <w:rPr>
          <w:rFonts w:ascii="Arial" w:eastAsia="Arial" w:hAnsi="Arial" w:cs="Arial"/>
          <w:sz w:val="24"/>
          <w:szCs w:val="24"/>
        </w:rPr>
        <w:tab/>
        <w:t>Com</w:t>
      </w:r>
      <w:r w:rsidRPr="00281421">
        <w:rPr>
          <w:rFonts w:ascii="Arial" w:eastAsia="Arial" w:hAnsi="Arial" w:cs="Arial"/>
          <w:spacing w:val="1"/>
          <w:sz w:val="24"/>
          <w:szCs w:val="24"/>
        </w:rPr>
        <w:t>mun</w:t>
      </w:r>
      <w:r w:rsidRPr="00281421">
        <w:rPr>
          <w:rFonts w:ascii="Arial" w:eastAsia="Arial" w:hAnsi="Arial" w:cs="Arial"/>
          <w:sz w:val="24"/>
          <w:szCs w:val="24"/>
        </w:rPr>
        <w:t>ity</w:t>
      </w:r>
      <w:r w:rsidRPr="00281421">
        <w:rPr>
          <w:rFonts w:ascii="Arial" w:eastAsia="Arial" w:hAnsi="Arial" w:cs="Arial"/>
          <w:spacing w:val="-2"/>
          <w:sz w:val="24"/>
          <w:szCs w:val="24"/>
        </w:rPr>
        <w:t xml:space="preserve"> </w:t>
      </w:r>
      <w:r w:rsidRPr="00281421">
        <w:rPr>
          <w:rFonts w:ascii="Arial" w:eastAsia="Arial" w:hAnsi="Arial" w:cs="Arial"/>
          <w:sz w:val="24"/>
          <w:szCs w:val="24"/>
        </w:rPr>
        <w:t>Use</w:t>
      </w:r>
      <w:r w:rsidRPr="00281421">
        <w:rPr>
          <w:rFonts w:ascii="Arial" w:eastAsia="Arial" w:hAnsi="Arial" w:cs="Arial"/>
          <w:spacing w:val="1"/>
          <w:sz w:val="24"/>
          <w:szCs w:val="24"/>
        </w:rPr>
        <w:t xml:space="preserve"> </w:t>
      </w:r>
      <w:r w:rsidRPr="00281421">
        <w:rPr>
          <w:rFonts w:ascii="Arial" w:eastAsia="Arial" w:hAnsi="Arial" w:cs="Arial"/>
          <w:spacing w:val="-1"/>
          <w:sz w:val="24"/>
          <w:szCs w:val="24"/>
        </w:rPr>
        <w:t>o</w:t>
      </w:r>
      <w:r w:rsidRPr="00281421">
        <w:rPr>
          <w:rFonts w:ascii="Arial" w:eastAsia="Arial" w:hAnsi="Arial" w:cs="Arial"/>
          <w:sz w:val="24"/>
          <w:szCs w:val="24"/>
        </w:rPr>
        <w:t>f</w:t>
      </w:r>
      <w:r w:rsidRPr="00281421">
        <w:rPr>
          <w:rFonts w:ascii="Arial" w:eastAsia="Arial" w:hAnsi="Arial" w:cs="Arial"/>
          <w:spacing w:val="1"/>
          <w:sz w:val="24"/>
          <w:szCs w:val="24"/>
        </w:rPr>
        <w:t xml:space="preserve"> </w:t>
      </w:r>
      <w:r w:rsidRPr="00281421">
        <w:rPr>
          <w:rFonts w:ascii="Arial" w:eastAsia="Arial" w:hAnsi="Arial" w:cs="Arial"/>
          <w:sz w:val="24"/>
          <w:szCs w:val="24"/>
        </w:rPr>
        <w:t>Sc</w:t>
      </w:r>
      <w:r w:rsidRPr="00281421">
        <w:rPr>
          <w:rFonts w:ascii="Arial" w:eastAsia="Arial" w:hAnsi="Arial" w:cs="Arial"/>
          <w:spacing w:val="-1"/>
          <w:sz w:val="24"/>
          <w:szCs w:val="24"/>
        </w:rPr>
        <w:t>h</w:t>
      </w:r>
      <w:r w:rsidRPr="00281421">
        <w:rPr>
          <w:rFonts w:ascii="Arial" w:eastAsia="Arial" w:hAnsi="Arial" w:cs="Arial"/>
          <w:spacing w:val="1"/>
          <w:sz w:val="24"/>
          <w:szCs w:val="24"/>
        </w:rPr>
        <w:t>oo</w:t>
      </w:r>
      <w:r w:rsidRPr="00281421">
        <w:rPr>
          <w:rFonts w:ascii="Arial" w:eastAsia="Arial" w:hAnsi="Arial" w:cs="Arial"/>
          <w:sz w:val="24"/>
          <w:szCs w:val="24"/>
        </w:rPr>
        <w:t>ls</w:t>
      </w:r>
      <w:r w:rsidRPr="00281421">
        <w:rPr>
          <w:rFonts w:ascii="Arial" w:eastAsia="Arial" w:hAnsi="Arial" w:cs="Arial"/>
          <w:spacing w:val="3"/>
          <w:sz w:val="24"/>
          <w:szCs w:val="24"/>
        </w:rPr>
        <w:t xml:space="preserve"> </w:t>
      </w:r>
      <w:r w:rsidRPr="00281421">
        <w:rPr>
          <w:rFonts w:ascii="Arial" w:eastAsia="Arial" w:hAnsi="Arial" w:cs="Arial"/>
          <w:sz w:val="24"/>
          <w:szCs w:val="24"/>
        </w:rPr>
        <w:t>C</w:t>
      </w:r>
      <w:r w:rsidRPr="00281421">
        <w:rPr>
          <w:rFonts w:ascii="Arial" w:eastAsia="Arial" w:hAnsi="Arial" w:cs="Arial"/>
          <w:spacing w:val="-2"/>
          <w:sz w:val="24"/>
          <w:szCs w:val="24"/>
        </w:rPr>
        <w:t>o</w:t>
      </w:r>
      <w:r w:rsidRPr="00281421">
        <w:rPr>
          <w:rFonts w:ascii="Arial" w:eastAsia="Arial" w:hAnsi="Arial" w:cs="Arial"/>
          <w:spacing w:val="1"/>
          <w:sz w:val="24"/>
          <w:szCs w:val="24"/>
        </w:rPr>
        <w:t>m</w:t>
      </w:r>
      <w:r w:rsidRPr="00281421">
        <w:rPr>
          <w:rFonts w:ascii="Arial" w:eastAsia="Arial" w:hAnsi="Arial" w:cs="Arial"/>
          <w:spacing w:val="-1"/>
          <w:sz w:val="24"/>
          <w:szCs w:val="24"/>
        </w:rPr>
        <w:t>m</w:t>
      </w:r>
      <w:r w:rsidRPr="00281421">
        <w:rPr>
          <w:rFonts w:ascii="Arial" w:eastAsia="Arial" w:hAnsi="Arial" w:cs="Arial"/>
          <w:spacing w:val="1"/>
          <w:sz w:val="24"/>
          <w:szCs w:val="24"/>
        </w:rPr>
        <w:t>un</w:t>
      </w:r>
      <w:r w:rsidRPr="00281421">
        <w:rPr>
          <w:rFonts w:ascii="Arial" w:eastAsia="Arial" w:hAnsi="Arial" w:cs="Arial"/>
          <w:sz w:val="24"/>
          <w:szCs w:val="24"/>
        </w:rPr>
        <w:t>ity</w:t>
      </w:r>
      <w:r w:rsidRPr="00281421">
        <w:rPr>
          <w:rFonts w:ascii="Arial" w:eastAsia="Arial" w:hAnsi="Arial" w:cs="Arial"/>
          <w:spacing w:val="-1"/>
          <w:sz w:val="24"/>
          <w:szCs w:val="24"/>
        </w:rPr>
        <w:t xml:space="preserve"> </w:t>
      </w:r>
      <w:r w:rsidRPr="00281421">
        <w:rPr>
          <w:rFonts w:ascii="Arial" w:eastAsia="Arial" w:hAnsi="Arial" w:cs="Arial"/>
          <w:sz w:val="24"/>
          <w:szCs w:val="24"/>
        </w:rPr>
        <w:t>A</w:t>
      </w:r>
      <w:r w:rsidRPr="00281421">
        <w:rPr>
          <w:rFonts w:ascii="Arial" w:eastAsia="Arial" w:hAnsi="Arial" w:cs="Arial"/>
          <w:spacing w:val="1"/>
          <w:sz w:val="24"/>
          <w:szCs w:val="24"/>
        </w:rPr>
        <w:t>d</w:t>
      </w:r>
      <w:r w:rsidRPr="00281421">
        <w:rPr>
          <w:rFonts w:ascii="Arial" w:eastAsia="Arial" w:hAnsi="Arial" w:cs="Arial"/>
          <w:spacing w:val="-2"/>
          <w:sz w:val="24"/>
          <w:szCs w:val="24"/>
        </w:rPr>
        <w:t>v</w:t>
      </w:r>
      <w:r w:rsidRPr="00281421">
        <w:rPr>
          <w:rFonts w:ascii="Arial" w:eastAsia="Arial" w:hAnsi="Arial" w:cs="Arial"/>
          <w:sz w:val="24"/>
          <w:szCs w:val="24"/>
        </w:rPr>
        <w:t>isory</w:t>
      </w:r>
      <w:r w:rsidRPr="00281421">
        <w:rPr>
          <w:rFonts w:ascii="Arial" w:eastAsia="Arial" w:hAnsi="Arial" w:cs="Arial"/>
          <w:spacing w:val="-3"/>
          <w:sz w:val="24"/>
          <w:szCs w:val="24"/>
        </w:rPr>
        <w:t xml:space="preserve"> </w:t>
      </w:r>
      <w:r w:rsidRPr="00281421">
        <w:rPr>
          <w:rFonts w:ascii="Arial" w:eastAsia="Arial" w:hAnsi="Arial" w:cs="Arial"/>
          <w:sz w:val="24"/>
          <w:szCs w:val="24"/>
        </w:rPr>
        <w:t>C</w:t>
      </w:r>
      <w:r w:rsidRPr="00281421">
        <w:rPr>
          <w:rFonts w:ascii="Arial" w:eastAsia="Arial" w:hAnsi="Arial" w:cs="Arial"/>
          <w:spacing w:val="1"/>
          <w:sz w:val="24"/>
          <w:szCs w:val="24"/>
        </w:rPr>
        <w:t>omm</w:t>
      </w:r>
      <w:r w:rsidRPr="00281421">
        <w:rPr>
          <w:rFonts w:ascii="Arial" w:eastAsia="Arial" w:hAnsi="Arial" w:cs="Arial"/>
          <w:sz w:val="24"/>
          <w:szCs w:val="24"/>
        </w:rPr>
        <w:t>itt</w:t>
      </w:r>
      <w:r w:rsidRPr="00281421">
        <w:rPr>
          <w:rFonts w:ascii="Arial" w:eastAsia="Arial" w:hAnsi="Arial" w:cs="Arial"/>
          <w:spacing w:val="-1"/>
          <w:sz w:val="24"/>
          <w:szCs w:val="24"/>
        </w:rPr>
        <w:t>e</w:t>
      </w:r>
      <w:r w:rsidRPr="00281421">
        <w:rPr>
          <w:rFonts w:ascii="Arial" w:eastAsia="Arial" w:hAnsi="Arial" w:cs="Arial"/>
          <w:sz w:val="24"/>
          <w:szCs w:val="24"/>
        </w:rPr>
        <w:t>e</w:t>
      </w:r>
    </w:p>
    <w:p w14:paraId="0A293C34" w14:textId="77777777" w:rsidR="002A2723" w:rsidRPr="00281421" w:rsidRDefault="002A2723" w:rsidP="009446B3">
      <w:pPr>
        <w:tabs>
          <w:tab w:val="left" w:pos="2980"/>
        </w:tabs>
        <w:spacing w:before="29" w:after="0" w:line="240" w:lineRule="auto"/>
        <w:ind w:left="100" w:right="-20"/>
        <w:rPr>
          <w:rFonts w:ascii="Arial" w:eastAsia="Arial" w:hAnsi="Arial" w:cs="Arial"/>
          <w:sz w:val="24"/>
          <w:szCs w:val="24"/>
        </w:rPr>
      </w:pPr>
    </w:p>
    <w:p w14:paraId="6AF756E1" w14:textId="6693FDA1" w:rsidR="009446B3" w:rsidRPr="00281421" w:rsidRDefault="009446B3" w:rsidP="00350413">
      <w:pPr>
        <w:tabs>
          <w:tab w:val="left" w:pos="2980"/>
        </w:tabs>
        <w:spacing w:after="0" w:line="240" w:lineRule="auto"/>
        <w:ind w:left="100" w:right="-20"/>
        <w:rPr>
          <w:rFonts w:ascii="Arial" w:eastAsia="Arial" w:hAnsi="Arial" w:cs="Arial"/>
          <w:spacing w:val="1"/>
          <w:sz w:val="24"/>
          <w:szCs w:val="24"/>
        </w:rPr>
      </w:pPr>
      <w:r w:rsidRPr="00281421">
        <w:rPr>
          <w:rFonts w:ascii="Arial" w:eastAsia="Arial" w:hAnsi="Arial" w:cs="Arial"/>
          <w:b/>
          <w:bCs/>
          <w:spacing w:val="-1"/>
          <w:sz w:val="24"/>
          <w:szCs w:val="24"/>
        </w:rPr>
        <w:t>M</w:t>
      </w:r>
      <w:r w:rsidRPr="00281421">
        <w:rPr>
          <w:rFonts w:ascii="Arial" w:eastAsia="Arial" w:hAnsi="Arial" w:cs="Arial"/>
          <w:b/>
          <w:bCs/>
          <w:spacing w:val="1"/>
          <w:sz w:val="24"/>
          <w:szCs w:val="24"/>
        </w:rPr>
        <w:t>ee</w:t>
      </w:r>
      <w:r w:rsidRPr="00281421">
        <w:rPr>
          <w:rFonts w:ascii="Arial" w:eastAsia="Arial" w:hAnsi="Arial" w:cs="Arial"/>
          <w:b/>
          <w:bCs/>
          <w:sz w:val="24"/>
          <w:szCs w:val="24"/>
        </w:rPr>
        <w:t xml:space="preserve">ting </w:t>
      </w:r>
      <w:r w:rsidRPr="00281421">
        <w:rPr>
          <w:rFonts w:ascii="Arial" w:eastAsia="Arial" w:hAnsi="Arial" w:cs="Arial"/>
          <w:b/>
          <w:bCs/>
          <w:spacing w:val="-1"/>
          <w:sz w:val="24"/>
          <w:szCs w:val="24"/>
        </w:rPr>
        <w:t>D</w:t>
      </w:r>
      <w:r w:rsidRPr="00281421">
        <w:rPr>
          <w:rFonts w:ascii="Arial" w:eastAsia="Arial" w:hAnsi="Arial" w:cs="Arial"/>
          <w:b/>
          <w:bCs/>
          <w:spacing w:val="1"/>
          <w:sz w:val="24"/>
          <w:szCs w:val="24"/>
        </w:rPr>
        <w:t>a</w:t>
      </w:r>
      <w:r w:rsidRPr="00281421">
        <w:rPr>
          <w:rFonts w:ascii="Arial" w:eastAsia="Arial" w:hAnsi="Arial" w:cs="Arial"/>
          <w:b/>
          <w:bCs/>
          <w:sz w:val="24"/>
          <w:szCs w:val="24"/>
        </w:rPr>
        <w:t>t</w:t>
      </w:r>
      <w:r w:rsidRPr="00281421">
        <w:rPr>
          <w:rFonts w:ascii="Arial" w:eastAsia="Arial" w:hAnsi="Arial" w:cs="Arial"/>
          <w:b/>
          <w:bCs/>
          <w:spacing w:val="1"/>
          <w:sz w:val="24"/>
          <w:szCs w:val="24"/>
        </w:rPr>
        <w:t>e</w:t>
      </w:r>
      <w:r w:rsidRPr="00281421">
        <w:rPr>
          <w:rFonts w:ascii="Arial" w:eastAsia="Arial" w:hAnsi="Arial" w:cs="Arial"/>
          <w:sz w:val="24"/>
          <w:szCs w:val="24"/>
        </w:rPr>
        <w:t>:</w:t>
      </w:r>
      <w:r w:rsidRPr="00281421">
        <w:rPr>
          <w:rFonts w:ascii="Arial" w:eastAsia="Arial" w:hAnsi="Arial" w:cs="Arial"/>
          <w:sz w:val="24"/>
          <w:szCs w:val="24"/>
        </w:rPr>
        <w:tab/>
      </w:r>
      <w:r w:rsidR="00350413" w:rsidRPr="00281421">
        <w:rPr>
          <w:rFonts w:ascii="Arial" w:eastAsia="Arial" w:hAnsi="Arial" w:cs="Arial"/>
          <w:spacing w:val="1"/>
          <w:sz w:val="24"/>
          <w:szCs w:val="24"/>
        </w:rPr>
        <w:t xml:space="preserve">Tuesday, </w:t>
      </w:r>
      <w:r w:rsidR="00EB0AF9" w:rsidRPr="00281421">
        <w:rPr>
          <w:rFonts w:ascii="Arial" w:eastAsia="Arial" w:hAnsi="Arial" w:cs="Arial"/>
          <w:spacing w:val="1"/>
          <w:sz w:val="24"/>
          <w:szCs w:val="24"/>
        </w:rPr>
        <w:t>June 8</w:t>
      </w:r>
      <w:r w:rsidR="00350413" w:rsidRPr="00281421">
        <w:rPr>
          <w:rFonts w:ascii="Arial" w:eastAsia="Arial" w:hAnsi="Arial" w:cs="Arial"/>
          <w:spacing w:val="1"/>
          <w:sz w:val="24"/>
          <w:szCs w:val="24"/>
        </w:rPr>
        <w:t>,</w:t>
      </w:r>
      <w:r w:rsidR="0041040C" w:rsidRPr="00281421">
        <w:rPr>
          <w:rFonts w:ascii="Arial" w:eastAsia="Arial" w:hAnsi="Arial" w:cs="Arial"/>
          <w:spacing w:val="1"/>
          <w:sz w:val="24"/>
          <w:szCs w:val="24"/>
        </w:rPr>
        <w:t xml:space="preserve"> </w:t>
      </w:r>
      <w:r w:rsidRPr="00281421">
        <w:rPr>
          <w:rFonts w:ascii="Arial" w:eastAsia="Arial" w:hAnsi="Arial" w:cs="Arial"/>
          <w:spacing w:val="1"/>
          <w:sz w:val="24"/>
          <w:szCs w:val="24"/>
        </w:rPr>
        <w:t>20</w:t>
      </w:r>
      <w:r w:rsidR="0073119E" w:rsidRPr="00281421">
        <w:rPr>
          <w:rFonts w:ascii="Arial" w:eastAsia="Arial" w:hAnsi="Arial" w:cs="Arial"/>
          <w:spacing w:val="1"/>
          <w:sz w:val="24"/>
          <w:szCs w:val="24"/>
        </w:rPr>
        <w:t>2</w:t>
      </w:r>
      <w:r w:rsidR="00B53AAC" w:rsidRPr="00281421">
        <w:rPr>
          <w:rFonts w:ascii="Arial" w:eastAsia="Arial" w:hAnsi="Arial" w:cs="Arial"/>
          <w:spacing w:val="1"/>
          <w:sz w:val="24"/>
          <w:szCs w:val="24"/>
        </w:rPr>
        <w:t>1</w:t>
      </w:r>
    </w:p>
    <w:p w14:paraId="2DCCD439" w14:textId="77777777" w:rsidR="009446B3" w:rsidRPr="00281421" w:rsidRDefault="009446B3" w:rsidP="009446B3">
      <w:pPr>
        <w:spacing w:before="1" w:after="0" w:line="280" w:lineRule="exact"/>
        <w:rPr>
          <w:sz w:val="28"/>
          <w:szCs w:val="28"/>
        </w:rPr>
      </w:pPr>
    </w:p>
    <w:p w14:paraId="25F66A7F" w14:textId="740B192A" w:rsidR="009446B3" w:rsidRPr="00281421" w:rsidRDefault="0073119E" w:rsidP="00B06660">
      <w:pPr>
        <w:spacing w:after="0"/>
        <w:rPr>
          <w:rFonts w:ascii="Arial" w:hAnsi="Arial" w:cs="Arial"/>
          <w:sz w:val="24"/>
          <w:szCs w:val="24"/>
        </w:rPr>
      </w:pPr>
      <w:r w:rsidRPr="00281421">
        <w:rPr>
          <w:rFonts w:ascii="Arial" w:hAnsi="Arial" w:cs="Arial"/>
          <w:sz w:val="24"/>
          <w:szCs w:val="24"/>
        </w:rPr>
        <w:t xml:space="preserve">A meeting of the Community Use of Schools Community Advisory Committee convened on </w:t>
      </w:r>
      <w:r w:rsidR="00E17757" w:rsidRPr="00281421">
        <w:rPr>
          <w:rFonts w:ascii="Arial" w:hAnsi="Arial" w:cs="Arial"/>
          <w:sz w:val="24"/>
          <w:szCs w:val="24"/>
        </w:rPr>
        <w:t>8 June</w:t>
      </w:r>
      <w:r w:rsidR="00FA0101" w:rsidRPr="00281421">
        <w:rPr>
          <w:rFonts w:ascii="Arial" w:hAnsi="Arial" w:cs="Arial"/>
          <w:sz w:val="24"/>
          <w:szCs w:val="24"/>
        </w:rPr>
        <w:t xml:space="preserve"> </w:t>
      </w:r>
      <w:r w:rsidRPr="00281421">
        <w:rPr>
          <w:rFonts w:ascii="Arial" w:hAnsi="Arial" w:cs="Arial"/>
          <w:sz w:val="24"/>
          <w:szCs w:val="24"/>
        </w:rPr>
        <w:t>202</w:t>
      </w:r>
      <w:r w:rsidR="00B53AAC" w:rsidRPr="00281421">
        <w:rPr>
          <w:rFonts w:ascii="Arial" w:hAnsi="Arial" w:cs="Arial"/>
          <w:sz w:val="24"/>
          <w:szCs w:val="24"/>
        </w:rPr>
        <w:t>1</w:t>
      </w:r>
      <w:r w:rsidRPr="00281421">
        <w:rPr>
          <w:rFonts w:ascii="Arial" w:hAnsi="Arial" w:cs="Arial"/>
          <w:sz w:val="24"/>
          <w:szCs w:val="24"/>
        </w:rPr>
        <w:t xml:space="preserve"> from 8:0</w:t>
      </w:r>
      <w:r w:rsidR="00E17757" w:rsidRPr="00281421">
        <w:rPr>
          <w:rFonts w:ascii="Arial" w:hAnsi="Arial" w:cs="Arial"/>
          <w:sz w:val="24"/>
          <w:szCs w:val="24"/>
        </w:rPr>
        <w:t>2</w:t>
      </w:r>
      <w:r w:rsidR="00B53AAC" w:rsidRPr="00281421">
        <w:rPr>
          <w:rFonts w:ascii="Arial" w:hAnsi="Arial" w:cs="Arial"/>
          <w:sz w:val="24"/>
          <w:szCs w:val="24"/>
        </w:rPr>
        <w:t xml:space="preserve"> </w:t>
      </w:r>
      <w:r w:rsidRPr="00281421">
        <w:rPr>
          <w:rFonts w:ascii="Arial" w:hAnsi="Arial" w:cs="Arial"/>
          <w:sz w:val="24"/>
          <w:szCs w:val="24"/>
        </w:rPr>
        <w:t xml:space="preserve">a.m. to </w:t>
      </w:r>
      <w:r w:rsidR="00E17757" w:rsidRPr="00281421">
        <w:rPr>
          <w:rFonts w:ascii="Arial" w:hAnsi="Arial" w:cs="Arial"/>
          <w:sz w:val="24"/>
          <w:szCs w:val="24"/>
        </w:rPr>
        <w:t>10:01</w:t>
      </w:r>
      <w:r w:rsidRPr="00281421">
        <w:rPr>
          <w:rFonts w:ascii="Arial" w:hAnsi="Arial" w:cs="Arial"/>
          <w:sz w:val="24"/>
          <w:szCs w:val="24"/>
        </w:rPr>
        <w:t xml:space="preserve"> a.m. </w:t>
      </w:r>
      <w:r w:rsidR="00BD1EBD" w:rsidRPr="00281421">
        <w:rPr>
          <w:rFonts w:ascii="Arial" w:hAnsi="Arial" w:cs="Arial"/>
          <w:sz w:val="24"/>
          <w:szCs w:val="24"/>
        </w:rPr>
        <w:t>via Zoom with</w:t>
      </w:r>
      <w:r w:rsidRPr="00281421">
        <w:rPr>
          <w:rFonts w:ascii="Arial" w:hAnsi="Arial" w:cs="Arial"/>
          <w:sz w:val="24"/>
          <w:szCs w:val="24"/>
        </w:rPr>
        <w:t xml:space="preserve"> Co-Chairs Michelle Aarts and Judy Gargaro presiding.</w:t>
      </w:r>
    </w:p>
    <w:p w14:paraId="30E9BBFB" w14:textId="77777777" w:rsidR="00B06660" w:rsidRPr="00281421" w:rsidRDefault="00B06660" w:rsidP="00B06660">
      <w:pPr>
        <w:spacing w:after="0"/>
        <w:rPr>
          <w:rFonts w:ascii="Arial" w:hAnsi="Arial" w:cs="Arial"/>
          <w:sz w:val="24"/>
          <w:szCs w:val="24"/>
        </w:rPr>
      </w:pPr>
    </w:p>
    <w:tbl>
      <w:tblPr>
        <w:tblW w:w="12600" w:type="dxa"/>
        <w:tblInd w:w="108" w:type="dxa"/>
        <w:tblBorders>
          <w:top w:val="single" w:sz="12" w:space="0" w:color="auto"/>
          <w:bottom w:val="single" w:sz="12" w:space="0" w:color="auto"/>
        </w:tblBorders>
        <w:tblLook w:val="04A0" w:firstRow="1" w:lastRow="0" w:firstColumn="1" w:lastColumn="0" w:noHBand="0" w:noVBand="1"/>
      </w:tblPr>
      <w:tblGrid>
        <w:gridCol w:w="1530"/>
        <w:gridCol w:w="11070"/>
      </w:tblGrid>
      <w:tr w:rsidR="0073119E" w:rsidRPr="00281421" w14:paraId="5CEEAC76" w14:textId="77777777" w:rsidTr="004E4AEA">
        <w:trPr>
          <w:trHeight w:val="3003"/>
          <w:tblHeader/>
        </w:trPr>
        <w:tc>
          <w:tcPr>
            <w:tcW w:w="1530" w:type="dxa"/>
            <w:shd w:val="clear" w:color="auto" w:fill="auto"/>
          </w:tcPr>
          <w:p w14:paraId="3FF5F49C" w14:textId="77777777" w:rsidR="00B06660" w:rsidRPr="00281421" w:rsidRDefault="00B06660" w:rsidP="00EA0E42">
            <w:pPr>
              <w:spacing w:line="240" w:lineRule="auto"/>
              <w:rPr>
                <w:rFonts w:ascii="Arial" w:hAnsi="Arial" w:cs="Arial"/>
                <w:b/>
                <w:sz w:val="24"/>
                <w:szCs w:val="24"/>
              </w:rPr>
            </w:pPr>
          </w:p>
          <w:p w14:paraId="7F16BFF3" w14:textId="16A5B6CA" w:rsidR="0073119E" w:rsidRPr="00281421" w:rsidRDefault="0073119E" w:rsidP="00EA0E42">
            <w:pPr>
              <w:spacing w:line="240" w:lineRule="auto"/>
              <w:rPr>
                <w:rFonts w:ascii="Arial" w:hAnsi="Arial" w:cs="Arial"/>
                <w:sz w:val="24"/>
                <w:szCs w:val="24"/>
              </w:rPr>
            </w:pPr>
            <w:r w:rsidRPr="00281421">
              <w:rPr>
                <w:rFonts w:ascii="Arial" w:hAnsi="Arial" w:cs="Arial"/>
                <w:b/>
                <w:sz w:val="24"/>
                <w:szCs w:val="24"/>
              </w:rPr>
              <w:t>Attendance</w:t>
            </w:r>
            <w:r w:rsidR="00A40797" w:rsidRPr="00281421">
              <w:rPr>
                <w:rFonts w:ascii="Arial" w:hAnsi="Arial" w:cs="Arial"/>
                <w:b/>
                <w:sz w:val="24"/>
                <w:szCs w:val="24"/>
              </w:rPr>
              <w:t xml:space="preserve"> via Zoom</w:t>
            </w:r>
            <w:r w:rsidRPr="00281421">
              <w:rPr>
                <w:rFonts w:ascii="Arial" w:hAnsi="Arial" w:cs="Arial"/>
                <w:sz w:val="24"/>
                <w:szCs w:val="24"/>
              </w:rPr>
              <w:t>:</w:t>
            </w:r>
          </w:p>
        </w:tc>
        <w:tc>
          <w:tcPr>
            <w:tcW w:w="11070" w:type="dxa"/>
            <w:shd w:val="clear" w:color="auto" w:fill="auto"/>
          </w:tcPr>
          <w:p w14:paraId="59B5DCF0" w14:textId="77777777" w:rsidR="00B06660" w:rsidRPr="00281421" w:rsidRDefault="00B06660" w:rsidP="00EA0E42">
            <w:pPr>
              <w:rPr>
                <w:rFonts w:ascii="Arial" w:hAnsi="Arial" w:cs="Arial"/>
                <w:sz w:val="24"/>
                <w:szCs w:val="24"/>
              </w:rPr>
            </w:pPr>
          </w:p>
          <w:p w14:paraId="6789B88E" w14:textId="2D3E3FE0" w:rsidR="003055C4" w:rsidRPr="00281421" w:rsidRDefault="003055C4" w:rsidP="003055C4">
            <w:pPr>
              <w:rPr>
                <w:rFonts w:ascii="Arial" w:hAnsi="Arial" w:cs="Arial"/>
                <w:sz w:val="24"/>
                <w:szCs w:val="24"/>
              </w:rPr>
            </w:pPr>
            <w:r w:rsidRPr="00281421">
              <w:rPr>
                <w:rFonts w:ascii="Arial" w:hAnsi="Arial" w:cs="Arial"/>
                <w:b/>
                <w:bCs/>
                <w:sz w:val="24"/>
                <w:szCs w:val="24"/>
              </w:rPr>
              <w:t>Michelle Aarts</w:t>
            </w:r>
            <w:r w:rsidRPr="00281421">
              <w:rPr>
                <w:rFonts w:ascii="Arial" w:hAnsi="Arial" w:cs="Arial"/>
                <w:sz w:val="24"/>
                <w:szCs w:val="24"/>
              </w:rPr>
              <w:t xml:space="preserve"> (Trustee), </w:t>
            </w:r>
            <w:r w:rsidRPr="00281421">
              <w:rPr>
                <w:rFonts w:ascii="Arial" w:hAnsi="Arial" w:cs="Arial"/>
                <w:b/>
                <w:bCs/>
                <w:sz w:val="24"/>
                <w:szCs w:val="24"/>
              </w:rPr>
              <w:t>Judy Gargaro</w:t>
            </w:r>
            <w:r w:rsidRPr="00281421">
              <w:rPr>
                <w:rFonts w:ascii="Arial" w:hAnsi="Arial" w:cs="Arial"/>
                <w:sz w:val="24"/>
                <w:szCs w:val="24"/>
              </w:rPr>
              <w:t xml:space="preserve"> (Etobicoke Philharmonic Orchestra), </w:t>
            </w:r>
            <w:r w:rsidRPr="00281421">
              <w:rPr>
                <w:rFonts w:ascii="Arial" w:hAnsi="Arial" w:cs="Arial"/>
                <w:b/>
                <w:bCs/>
                <w:sz w:val="24"/>
                <w:szCs w:val="24"/>
              </w:rPr>
              <w:t>Dan MacLean</w:t>
            </w:r>
            <w:r w:rsidRPr="00281421">
              <w:rPr>
                <w:rFonts w:ascii="Arial" w:hAnsi="Arial" w:cs="Arial"/>
                <w:sz w:val="24"/>
                <w:szCs w:val="24"/>
              </w:rPr>
              <w:t xml:space="preserve"> (Trustee), </w:t>
            </w:r>
            <w:r w:rsidRPr="00281421">
              <w:rPr>
                <w:rFonts w:ascii="Arial" w:hAnsi="Arial" w:cs="Arial"/>
                <w:b/>
                <w:bCs/>
                <w:sz w:val="24"/>
                <w:szCs w:val="24"/>
              </w:rPr>
              <w:t>Lynn Manning</w:t>
            </w:r>
            <w:r w:rsidRPr="00281421">
              <w:rPr>
                <w:rFonts w:ascii="Arial" w:hAnsi="Arial" w:cs="Arial"/>
                <w:sz w:val="24"/>
                <w:szCs w:val="24"/>
              </w:rPr>
              <w:t xml:space="preserve"> (Girl Guides of Canada, Ontario Council), </w:t>
            </w:r>
            <w:r w:rsidRPr="00281421">
              <w:rPr>
                <w:rFonts w:ascii="Arial" w:hAnsi="Arial" w:cs="Arial"/>
                <w:b/>
                <w:bCs/>
                <w:sz w:val="24"/>
                <w:szCs w:val="24"/>
              </w:rPr>
              <w:t>Heather Mitchell</w:t>
            </w:r>
            <w:r w:rsidRPr="00281421">
              <w:rPr>
                <w:rFonts w:ascii="Arial" w:hAnsi="Arial" w:cs="Arial"/>
                <w:sz w:val="24"/>
                <w:szCs w:val="24"/>
              </w:rPr>
              <w:t xml:space="preserve"> (Toronto Sports Council), </w:t>
            </w:r>
            <w:r w:rsidRPr="00281421">
              <w:rPr>
                <w:rFonts w:ascii="Arial" w:hAnsi="Arial" w:cs="Arial"/>
                <w:b/>
                <w:bCs/>
                <w:sz w:val="24"/>
                <w:szCs w:val="24"/>
              </w:rPr>
              <w:t>Patrick Rutledge</w:t>
            </w:r>
            <w:r w:rsidRPr="00281421">
              <w:rPr>
                <w:rFonts w:ascii="Arial" w:hAnsi="Arial" w:cs="Arial"/>
                <w:sz w:val="24"/>
                <w:szCs w:val="24"/>
              </w:rPr>
              <w:t xml:space="preserve"> (Big League Book Club), </w:t>
            </w:r>
            <w:r w:rsidRPr="00281421">
              <w:rPr>
                <w:rFonts w:ascii="Arial" w:hAnsi="Arial" w:cs="Arial"/>
                <w:b/>
                <w:bCs/>
                <w:sz w:val="24"/>
                <w:szCs w:val="24"/>
              </w:rPr>
              <w:t>Susan Fletcher</w:t>
            </w:r>
            <w:r w:rsidRPr="00281421">
              <w:rPr>
                <w:rFonts w:ascii="Arial" w:hAnsi="Arial" w:cs="Arial"/>
                <w:sz w:val="24"/>
                <w:szCs w:val="24"/>
              </w:rPr>
              <w:t xml:space="preserve"> (SPACE), </w:t>
            </w:r>
            <w:r w:rsidRPr="00281421">
              <w:rPr>
                <w:rFonts w:ascii="Arial" w:hAnsi="Arial" w:cs="Arial"/>
                <w:b/>
                <w:bCs/>
                <w:sz w:val="24"/>
                <w:szCs w:val="24"/>
              </w:rPr>
              <w:t xml:space="preserve">Alan </w:t>
            </w:r>
            <w:proofErr w:type="spellStart"/>
            <w:r w:rsidRPr="00281421">
              <w:rPr>
                <w:rFonts w:ascii="Arial" w:hAnsi="Arial" w:cs="Arial"/>
                <w:b/>
                <w:bCs/>
                <w:sz w:val="24"/>
                <w:szCs w:val="24"/>
              </w:rPr>
              <w:t>Hrabinski</w:t>
            </w:r>
            <w:proofErr w:type="spellEnd"/>
            <w:r w:rsidRPr="00281421">
              <w:rPr>
                <w:rFonts w:ascii="Arial" w:hAnsi="Arial" w:cs="Arial"/>
                <w:sz w:val="24"/>
                <w:szCs w:val="24"/>
              </w:rPr>
              <w:t xml:space="preserve"> (Toronto Basketball Association), </w:t>
            </w:r>
            <w:r w:rsidRPr="00281421">
              <w:rPr>
                <w:rFonts w:ascii="Arial" w:hAnsi="Arial" w:cs="Arial"/>
                <w:b/>
                <w:bCs/>
                <w:sz w:val="24"/>
                <w:szCs w:val="24"/>
              </w:rPr>
              <w:t>Graham Welsh</w:t>
            </w:r>
            <w:r w:rsidRPr="00281421">
              <w:rPr>
                <w:rFonts w:ascii="Arial" w:hAnsi="Arial" w:cs="Arial"/>
                <w:sz w:val="24"/>
                <w:szCs w:val="24"/>
              </w:rPr>
              <w:t xml:space="preserve"> (Toronto Sports Social Club),</w:t>
            </w:r>
            <w:r w:rsidRPr="00281421">
              <w:rPr>
                <w:rFonts w:ascii="Arial" w:hAnsi="Arial" w:cs="Arial"/>
                <w:b/>
                <w:bCs/>
                <w:sz w:val="24"/>
                <w:szCs w:val="24"/>
              </w:rPr>
              <w:t xml:space="preserve"> </w:t>
            </w:r>
            <w:r w:rsidR="00D8265B" w:rsidRPr="00281421">
              <w:rPr>
                <w:rFonts w:ascii="Arial" w:hAnsi="Arial" w:cs="Arial"/>
                <w:b/>
                <w:bCs/>
                <w:sz w:val="24"/>
                <w:szCs w:val="24"/>
              </w:rPr>
              <w:t>Gerry Lang</w:t>
            </w:r>
            <w:r w:rsidR="00D8265B" w:rsidRPr="00281421">
              <w:rPr>
                <w:rFonts w:ascii="Arial" w:hAnsi="Arial" w:cs="Arial"/>
                <w:sz w:val="24"/>
                <w:szCs w:val="24"/>
              </w:rPr>
              <w:t xml:space="preserve"> (Citizens For Life Long Learning), </w:t>
            </w:r>
            <w:r w:rsidR="00D8265B" w:rsidRPr="00281421">
              <w:rPr>
                <w:rFonts w:ascii="Arial" w:hAnsi="Arial" w:cs="Arial"/>
                <w:b/>
                <w:bCs/>
                <w:sz w:val="24"/>
                <w:szCs w:val="24"/>
              </w:rPr>
              <w:t>Sam Glazer</w:t>
            </w:r>
            <w:r w:rsidR="00D8265B" w:rsidRPr="00281421">
              <w:rPr>
                <w:rFonts w:ascii="Arial" w:hAnsi="Arial" w:cs="Arial"/>
                <w:sz w:val="24"/>
                <w:szCs w:val="24"/>
              </w:rPr>
              <w:t xml:space="preserve"> (Congregation Beth </w:t>
            </w:r>
            <w:proofErr w:type="spellStart"/>
            <w:r w:rsidR="00D8265B" w:rsidRPr="00281421">
              <w:rPr>
                <w:rFonts w:ascii="Arial" w:hAnsi="Arial" w:cs="Arial"/>
                <w:sz w:val="24"/>
                <w:szCs w:val="24"/>
              </w:rPr>
              <w:t>Haminyan</w:t>
            </w:r>
            <w:proofErr w:type="spellEnd"/>
            <w:r w:rsidR="00D8265B" w:rsidRPr="00281421">
              <w:rPr>
                <w:rFonts w:ascii="Arial" w:hAnsi="Arial" w:cs="Arial"/>
                <w:sz w:val="24"/>
                <w:szCs w:val="24"/>
              </w:rPr>
              <w:t xml:space="preserve">), </w:t>
            </w:r>
            <w:proofErr w:type="spellStart"/>
            <w:r w:rsidR="00D8265B" w:rsidRPr="00281421">
              <w:rPr>
                <w:rFonts w:ascii="Arial" w:hAnsi="Arial" w:cs="Arial"/>
                <w:b/>
                <w:bCs/>
                <w:sz w:val="24"/>
                <w:szCs w:val="24"/>
              </w:rPr>
              <w:t>Narni</w:t>
            </w:r>
            <w:proofErr w:type="spellEnd"/>
            <w:r w:rsidR="00D8265B" w:rsidRPr="00281421">
              <w:rPr>
                <w:rFonts w:ascii="Arial" w:hAnsi="Arial" w:cs="Arial"/>
                <w:b/>
                <w:bCs/>
                <w:sz w:val="24"/>
                <w:szCs w:val="24"/>
              </w:rPr>
              <w:t xml:space="preserve"> Santos</w:t>
            </w:r>
            <w:r w:rsidR="00D8265B" w:rsidRPr="00281421">
              <w:rPr>
                <w:rFonts w:ascii="Arial" w:hAnsi="Arial" w:cs="Arial"/>
                <w:sz w:val="24"/>
                <w:szCs w:val="24"/>
              </w:rPr>
              <w:t xml:space="preserve"> (The Learning Enrichment Foundation), </w:t>
            </w:r>
            <w:r w:rsidR="00D8265B" w:rsidRPr="00281421">
              <w:rPr>
                <w:rFonts w:ascii="Arial" w:hAnsi="Arial" w:cs="Arial"/>
                <w:b/>
                <w:bCs/>
                <w:sz w:val="24"/>
                <w:szCs w:val="24"/>
              </w:rPr>
              <w:t>Jonathan Wood</w:t>
            </w:r>
            <w:r w:rsidR="00D8265B" w:rsidRPr="00281421">
              <w:rPr>
                <w:rFonts w:ascii="Arial" w:hAnsi="Arial" w:cs="Arial"/>
                <w:sz w:val="24"/>
                <w:szCs w:val="24"/>
              </w:rPr>
              <w:t xml:space="preserve"> (Toronto Accessible Sports Council)</w:t>
            </w:r>
            <w:r w:rsidR="00961A85">
              <w:rPr>
                <w:rFonts w:ascii="Arial" w:hAnsi="Arial" w:cs="Arial"/>
                <w:sz w:val="24"/>
                <w:szCs w:val="24"/>
              </w:rPr>
              <w:t xml:space="preserve">, </w:t>
            </w:r>
            <w:r w:rsidR="00961A85" w:rsidRPr="0093067E">
              <w:rPr>
                <w:rFonts w:ascii="Arial" w:hAnsi="Arial" w:cs="Arial"/>
                <w:b/>
                <w:bCs/>
                <w:sz w:val="24"/>
                <w:szCs w:val="24"/>
              </w:rPr>
              <w:t xml:space="preserve">Alex </w:t>
            </w:r>
            <w:proofErr w:type="spellStart"/>
            <w:r w:rsidR="00961A85" w:rsidRPr="0093067E">
              <w:rPr>
                <w:rFonts w:ascii="Arial" w:hAnsi="Arial" w:cs="Arial"/>
                <w:b/>
                <w:bCs/>
                <w:sz w:val="24"/>
                <w:szCs w:val="24"/>
              </w:rPr>
              <w:t>Viliansky</w:t>
            </w:r>
            <w:proofErr w:type="spellEnd"/>
            <w:r w:rsidR="00961A85">
              <w:rPr>
                <w:rFonts w:ascii="Arial" w:hAnsi="Arial" w:cs="Arial"/>
                <w:sz w:val="24"/>
                <w:szCs w:val="24"/>
              </w:rPr>
              <w:t xml:space="preserve"> (</w:t>
            </w:r>
            <w:r w:rsidR="0093067E">
              <w:rPr>
                <w:rFonts w:ascii="Arial" w:hAnsi="Arial" w:cs="Arial"/>
                <w:sz w:val="24"/>
                <w:szCs w:val="24"/>
              </w:rPr>
              <w:t>Felix Swim School)</w:t>
            </w:r>
            <w:r w:rsidR="00D8265B" w:rsidRPr="00281421">
              <w:rPr>
                <w:rFonts w:ascii="Arial" w:hAnsi="Arial" w:cs="Arial"/>
                <w:sz w:val="24"/>
                <w:szCs w:val="24"/>
              </w:rPr>
              <w:t>.</w:t>
            </w:r>
          </w:p>
          <w:p w14:paraId="683F3C06" w14:textId="4E32EB81" w:rsidR="0073119E" w:rsidRPr="00281421" w:rsidRDefault="003055C4" w:rsidP="00FD79ED">
            <w:pPr>
              <w:rPr>
                <w:rFonts w:ascii="Arial" w:hAnsi="Arial" w:cs="Arial"/>
                <w:b/>
                <w:bCs/>
                <w:sz w:val="24"/>
                <w:szCs w:val="24"/>
              </w:rPr>
            </w:pPr>
            <w:r w:rsidRPr="00281421">
              <w:rPr>
                <w:rFonts w:ascii="Arial" w:hAnsi="Arial" w:cs="Arial"/>
                <w:sz w:val="24"/>
                <w:szCs w:val="24"/>
              </w:rPr>
              <w:t xml:space="preserve">Also present were TDSB Staff: </w:t>
            </w:r>
            <w:r w:rsidRPr="00281421">
              <w:rPr>
                <w:rFonts w:ascii="Arial" w:hAnsi="Arial" w:cs="Arial"/>
                <w:b/>
                <w:bCs/>
                <w:sz w:val="24"/>
                <w:szCs w:val="24"/>
              </w:rPr>
              <w:t>Maia Puccetti</w:t>
            </w:r>
            <w:r w:rsidRPr="00281421">
              <w:rPr>
                <w:rFonts w:ascii="Arial" w:hAnsi="Arial" w:cs="Arial"/>
                <w:sz w:val="24"/>
                <w:szCs w:val="24"/>
              </w:rPr>
              <w:t xml:space="preserve"> (Executive Officer, Facilities &amp; Planning), </w:t>
            </w:r>
            <w:r w:rsidRPr="00281421">
              <w:rPr>
                <w:rFonts w:ascii="Arial" w:hAnsi="Arial" w:cs="Arial"/>
                <w:b/>
                <w:bCs/>
                <w:sz w:val="24"/>
                <w:szCs w:val="24"/>
              </w:rPr>
              <w:t>Ugonma Ekeanyanwu</w:t>
            </w:r>
            <w:r w:rsidRPr="00281421">
              <w:rPr>
                <w:rFonts w:ascii="Arial" w:hAnsi="Arial" w:cs="Arial"/>
                <w:sz w:val="24"/>
                <w:szCs w:val="24"/>
              </w:rPr>
              <w:t xml:space="preserve"> (Acting Facility Permitting Team Leader), </w:t>
            </w:r>
            <w:r w:rsidRPr="00281421">
              <w:rPr>
                <w:rFonts w:ascii="Arial" w:hAnsi="Arial" w:cs="Arial"/>
                <w:b/>
                <w:bCs/>
                <w:sz w:val="24"/>
                <w:szCs w:val="24"/>
              </w:rPr>
              <w:t>Ndaba Njobo</w:t>
            </w:r>
            <w:r w:rsidRPr="00281421">
              <w:rPr>
                <w:rFonts w:ascii="Arial" w:hAnsi="Arial" w:cs="Arial"/>
                <w:sz w:val="24"/>
                <w:szCs w:val="24"/>
              </w:rPr>
              <w:t xml:space="preserve"> (Facility Permitting Coordinator), </w:t>
            </w:r>
            <w:r w:rsidRPr="00281421">
              <w:rPr>
                <w:rFonts w:ascii="Arial" w:hAnsi="Arial" w:cs="Arial"/>
                <w:b/>
                <w:bCs/>
                <w:sz w:val="24"/>
                <w:szCs w:val="24"/>
              </w:rPr>
              <w:t>Shirley Adderley</w:t>
            </w:r>
            <w:r w:rsidRPr="00281421">
              <w:rPr>
                <w:rFonts w:ascii="Arial" w:hAnsi="Arial" w:cs="Arial"/>
                <w:sz w:val="24"/>
                <w:szCs w:val="24"/>
              </w:rPr>
              <w:t xml:space="preserve"> (Manager, Facilities Issues &amp; System Liaison), </w:t>
            </w:r>
            <w:r w:rsidRPr="00281421">
              <w:rPr>
                <w:rFonts w:ascii="Arial" w:hAnsi="Arial" w:cs="Arial"/>
                <w:b/>
                <w:bCs/>
                <w:sz w:val="24"/>
                <w:szCs w:val="24"/>
              </w:rPr>
              <w:t>Jonathan Grove</w:t>
            </w:r>
            <w:r w:rsidRPr="00281421">
              <w:rPr>
                <w:rFonts w:ascii="Arial" w:hAnsi="Arial" w:cs="Arial"/>
                <w:sz w:val="24"/>
                <w:szCs w:val="24"/>
              </w:rPr>
              <w:t xml:space="preserve"> (Senior Manager, Plant Operations), </w:t>
            </w:r>
            <w:r w:rsidRPr="00281421">
              <w:rPr>
                <w:rFonts w:ascii="Arial" w:hAnsi="Arial" w:cs="Arial"/>
                <w:b/>
                <w:bCs/>
                <w:sz w:val="24"/>
                <w:szCs w:val="24"/>
              </w:rPr>
              <w:t xml:space="preserve">Meenu Jhamb </w:t>
            </w:r>
            <w:r w:rsidRPr="00281421">
              <w:rPr>
                <w:rFonts w:ascii="Arial" w:hAnsi="Arial" w:cs="Arial"/>
                <w:sz w:val="24"/>
                <w:szCs w:val="24"/>
              </w:rPr>
              <w:t xml:space="preserve">(Administrative Assistant), </w:t>
            </w:r>
            <w:r w:rsidRPr="00281421">
              <w:rPr>
                <w:rFonts w:ascii="Arial" w:hAnsi="Arial" w:cs="Arial"/>
                <w:b/>
                <w:bCs/>
                <w:sz w:val="24"/>
                <w:szCs w:val="24"/>
              </w:rPr>
              <w:t>Tina Androutsos</w:t>
            </w:r>
            <w:r w:rsidRPr="00281421">
              <w:rPr>
                <w:rFonts w:ascii="Arial" w:hAnsi="Arial" w:cs="Arial"/>
                <w:sz w:val="24"/>
                <w:szCs w:val="24"/>
              </w:rPr>
              <w:t xml:space="preserve"> (Executive Assistant, TDSB).</w:t>
            </w:r>
          </w:p>
        </w:tc>
      </w:tr>
    </w:tbl>
    <w:p w14:paraId="4B5B157D" w14:textId="0E2E4D39" w:rsidR="009446B3" w:rsidRPr="00281421" w:rsidRDefault="009446B3" w:rsidP="009446B3">
      <w:pPr>
        <w:spacing w:before="10" w:after="0" w:line="100" w:lineRule="exact"/>
        <w:rPr>
          <w:sz w:val="10"/>
          <w:szCs w:val="10"/>
        </w:rPr>
      </w:pPr>
    </w:p>
    <w:p w14:paraId="21553011" w14:textId="5C21C408" w:rsidR="00CB0682" w:rsidRPr="00281421" w:rsidRDefault="00CB0682" w:rsidP="009446B3">
      <w:pPr>
        <w:spacing w:before="10" w:after="0" w:line="100" w:lineRule="exact"/>
        <w:rPr>
          <w:sz w:val="10"/>
          <w:szCs w:val="10"/>
        </w:rPr>
      </w:pPr>
    </w:p>
    <w:tbl>
      <w:tblPr>
        <w:tblW w:w="12708" w:type="dxa"/>
        <w:tblBorders>
          <w:top w:val="single" w:sz="12" w:space="0" w:color="auto"/>
          <w:bottom w:val="single" w:sz="12" w:space="0" w:color="auto"/>
        </w:tblBorders>
        <w:tblLook w:val="04A0" w:firstRow="1" w:lastRow="0" w:firstColumn="1" w:lastColumn="0" w:noHBand="0" w:noVBand="1"/>
      </w:tblPr>
      <w:tblGrid>
        <w:gridCol w:w="1638"/>
        <w:gridCol w:w="11070"/>
      </w:tblGrid>
      <w:tr w:rsidR="00CB0682" w:rsidRPr="00281421" w14:paraId="210FDA31" w14:textId="77777777" w:rsidTr="00EF49C2">
        <w:trPr>
          <w:trHeight w:val="1111"/>
          <w:tblHeader/>
        </w:trPr>
        <w:tc>
          <w:tcPr>
            <w:tcW w:w="1638" w:type="dxa"/>
            <w:tcBorders>
              <w:top w:val="single" w:sz="12" w:space="0" w:color="auto"/>
            </w:tcBorders>
            <w:shd w:val="clear" w:color="auto" w:fill="auto"/>
          </w:tcPr>
          <w:p w14:paraId="065F4442" w14:textId="77777777" w:rsidR="00CB0682" w:rsidRPr="00281421" w:rsidRDefault="00CB0682" w:rsidP="00B20244">
            <w:pPr>
              <w:pStyle w:val="Heading3"/>
            </w:pPr>
          </w:p>
          <w:p w14:paraId="0FCA5905" w14:textId="139D12F2" w:rsidR="00CB0682" w:rsidRPr="00281421" w:rsidRDefault="00CB0682" w:rsidP="00B20244">
            <w:pPr>
              <w:pStyle w:val="Heading3"/>
            </w:pPr>
            <w:r w:rsidRPr="00281421">
              <w:t>Guests:</w:t>
            </w:r>
          </w:p>
        </w:tc>
        <w:tc>
          <w:tcPr>
            <w:tcW w:w="11070" w:type="dxa"/>
            <w:tcBorders>
              <w:top w:val="single" w:sz="12" w:space="0" w:color="auto"/>
            </w:tcBorders>
            <w:shd w:val="clear" w:color="auto" w:fill="FFFFFF" w:themeFill="background1"/>
          </w:tcPr>
          <w:p w14:paraId="60C5BB67" w14:textId="77777777" w:rsidR="00CB0682" w:rsidRPr="00281421" w:rsidRDefault="00CB0682" w:rsidP="00B20244">
            <w:pPr>
              <w:spacing w:after="0" w:line="240" w:lineRule="auto"/>
              <w:rPr>
                <w:rFonts w:ascii="Arial" w:hAnsi="Arial" w:cs="Arial"/>
                <w:sz w:val="24"/>
                <w:szCs w:val="24"/>
              </w:rPr>
            </w:pPr>
          </w:p>
          <w:p w14:paraId="7BDD2CD2" w14:textId="7DD201F0" w:rsidR="00060A1B" w:rsidRPr="00281421" w:rsidRDefault="00060A1B" w:rsidP="00060A1B">
            <w:pPr>
              <w:spacing w:after="0" w:line="240" w:lineRule="auto"/>
              <w:rPr>
                <w:rFonts w:ascii="Arial" w:hAnsi="Arial" w:cs="Arial"/>
                <w:sz w:val="24"/>
                <w:szCs w:val="24"/>
              </w:rPr>
            </w:pPr>
            <w:r w:rsidRPr="00281421">
              <w:rPr>
                <w:rFonts w:ascii="Arial" w:hAnsi="Arial" w:cs="Arial"/>
                <w:b/>
                <w:bCs/>
                <w:sz w:val="24"/>
                <w:szCs w:val="24"/>
              </w:rPr>
              <w:t xml:space="preserve">Elizabeth </w:t>
            </w:r>
            <w:proofErr w:type="spellStart"/>
            <w:r w:rsidRPr="00281421">
              <w:rPr>
                <w:rFonts w:ascii="Arial" w:hAnsi="Arial" w:cs="Arial"/>
                <w:b/>
                <w:bCs/>
                <w:sz w:val="24"/>
                <w:szCs w:val="24"/>
              </w:rPr>
              <w:t>Lukie</w:t>
            </w:r>
            <w:proofErr w:type="spellEnd"/>
            <w:r w:rsidRPr="00281421">
              <w:rPr>
                <w:rFonts w:ascii="Arial" w:hAnsi="Arial" w:cs="Arial"/>
                <w:b/>
                <w:bCs/>
                <w:sz w:val="24"/>
                <w:szCs w:val="24"/>
              </w:rPr>
              <w:t xml:space="preserve"> </w:t>
            </w:r>
            <w:r w:rsidRPr="00281421">
              <w:rPr>
                <w:rFonts w:ascii="Arial" w:hAnsi="Arial" w:cs="Arial"/>
                <w:sz w:val="24"/>
                <w:szCs w:val="24"/>
              </w:rPr>
              <w:t>(Hutt Piano Class),</w:t>
            </w:r>
            <w:r w:rsidRPr="00281421">
              <w:rPr>
                <w:rFonts w:ascii="Arial" w:hAnsi="Arial" w:cs="Arial"/>
                <w:b/>
                <w:bCs/>
                <w:sz w:val="24"/>
                <w:szCs w:val="24"/>
              </w:rPr>
              <w:t xml:space="preserve"> Terrance Philips </w:t>
            </w:r>
            <w:r w:rsidRPr="00281421">
              <w:rPr>
                <w:rFonts w:ascii="Arial" w:hAnsi="Arial" w:cs="Arial"/>
                <w:sz w:val="24"/>
                <w:szCs w:val="24"/>
              </w:rPr>
              <w:t>(Phillips Basketball Academy)</w:t>
            </w:r>
            <w:r w:rsidR="006A0C60" w:rsidRPr="00281421">
              <w:rPr>
                <w:rFonts w:ascii="Arial" w:hAnsi="Arial" w:cs="Arial"/>
                <w:sz w:val="24"/>
                <w:szCs w:val="24"/>
              </w:rPr>
              <w:t xml:space="preserve">, </w:t>
            </w:r>
            <w:r w:rsidR="006A0C60" w:rsidRPr="00281421">
              <w:rPr>
                <w:rFonts w:ascii="Arial" w:hAnsi="Arial" w:cs="Arial"/>
                <w:b/>
                <w:bCs/>
                <w:sz w:val="24"/>
                <w:szCs w:val="24"/>
              </w:rPr>
              <w:t>Emily Langer</w:t>
            </w:r>
            <w:r w:rsidR="006A0C60" w:rsidRPr="00281421">
              <w:rPr>
                <w:rFonts w:ascii="Arial" w:hAnsi="Arial" w:cs="Arial"/>
                <w:sz w:val="24"/>
                <w:szCs w:val="24"/>
              </w:rPr>
              <w:t xml:space="preserve"> (Young People’s Theatre)</w:t>
            </w:r>
            <w:r w:rsidR="00D71ADF">
              <w:rPr>
                <w:rFonts w:ascii="Arial" w:hAnsi="Arial" w:cs="Arial"/>
                <w:sz w:val="24"/>
                <w:szCs w:val="24"/>
              </w:rPr>
              <w:t xml:space="preserve">, </w:t>
            </w:r>
            <w:r w:rsidR="00D71ADF" w:rsidRPr="00281421">
              <w:rPr>
                <w:rFonts w:ascii="Arial" w:hAnsi="Arial" w:cs="Arial"/>
                <w:b/>
                <w:bCs/>
                <w:sz w:val="24"/>
                <w:szCs w:val="24"/>
              </w:rPr>
              <w:t>Doug Blair</w:t>
            </w:r>
            <w:r w:rsidR="00D71ADF" w:rsidRPr="00281421">
              <w:rPr>
                <w:rFonts w:ascii="Arial" w:hAnsi="Arial" w:cs="Arial"/>
                <w:sz w:val="24"/>
                <w:szCs w:val="24"/>
              </w:rPr>
              <w:t xml:space="preserve"> (North Toronto Soccer Club), </w:t>
            </w:r>
            <w:r w:rsidR="00D71ADF">
              <w:rPr>
                <w:rFonts w:ascii="Arial" w:hAnsi="Arial" w:cs="Arial"/>
                <w:b/>
                <w:bCs/>
                <w:sz w:val="24"/>
                <w:szCs w:val="24"/>
              </w:rPr>
              <w:t>Bob Clarke</w:t>
            </w:r>
            <w:r w:rsidR="00D71ADF">
              <w:rPr>
                <w:rFonts w:ascii="Arial" w:hAnsi="Arial" w:cs="Arial"/>
                <w:sz w:val="24"/>
                <w:szCs w:val="24"/>
              </w:rPr>
              <w:t xml:space="preserve"> (Lords Basketball), </w:t>
            </w:r>
            <w:r w:rsidR="00D71ADF">
              <w:rPr>
                <w:rFonts w:ascii="Arial" w:hAnsi="Arial" w:cs="Arial"/>
                <w:b/>
                <w:bCs/>
                <w:sz w:val="24"/>
                <w:szCs w:val="24"/>
              </w:rPr>
              <w:t>Peter Chang, Norbert Costa, Marisa Chiu</w:t>
            </w:r>
            <w:r w:rsidR="00A6341A" w:rsidRPr="00281421">
              <w:rPr>
                <w:rFonts w:ascii="Arial" w:hAnsi="Arial" w:cs="Arial"/>
                <w:sz w:val="24"/>
                <w:szCs w:val="24"/>
              </w:rPr>
              <w:t>.</w:t>
            </w:r>
          </w:p>
          <w:p w14:paraId="25A40992" w14:textId="2FDC5902" w:rsidR="00EF49C2" w:rsidRPr="00281421" w:rsidRDefault="00EF49C2" w:rsidP="00EF49C2">
            <w:pPr>
              <w:spacing w:after="0" w:line="240" w:lineRule="auto"/>
              <w:rPr>
                <w:rFonts w:cstheme="minorHAnsi"/>
                <w:sz w:val="24"/>
                <w:szCs w:val="24"/>
              </w:rPr>
            </w:pPr>
          </w:p>
        </w:tc>
      </w:tr>
      <w:tr w:rsidR="0073119E" w:rsidRPr="00281421" w14:paraId="7BBCAEC8" w14:textId="77777777" w:rsidTr="00EF49C2">
        <w:trPr>
          <w:trHeight w:val="795"/>
          <w:tblHeader/>
        </w:trPr>
        <w:tc>
          <w:tcPr>
            <w:tcW w:w="1638" w:type="dxa"/>
            <w:shd w:val="clear" w:color="auto" w:fill="auto"/>
          </w:tcPr>
          <w:p w14:paraId="00544876" w14:textId="77777777" w:rsidR="00B72B42" w:rsidRPr="00281421" w:rsidRDefault="00B72B42" w:rsidP="00B72B42">
            <w:pPr>
              <w:pStyle w:val="Heading3"/>
            </w:pPr>
          </w:p>
          <w:p w14:paraId="3C6C877F" w14:textId="77777777" w:rsidR="0073119E" w:rsidRPr="00281421" w:rsidRDefault="0073119E" w:rsidP="00B72B42">
            <w:pPr>
              <w:pStyle w:val="Heading3"/>
            </w:pPr>
            <w:r w:rsidRPr="00281421">
              <w:t>Regrets:</w:t>
            </w:r>
          </w:p>
        </w:tc>
        <w:tc>
          <w:tcPr>
            <w:tcW w:w="11070" w:type="dxa"/>
            <w:shd w:val="clear" w:color="auto" w:fill="FFFFFF" w:themeFill="background1"/>
          </w:tcPr>
          <w:p w14:paraId="2A96E88F" w14:textId="77777777" w:rsidR="00B72B42" w:rsidRPr="00281421" w:rsidRDefault="00B72B42" w:rsidP="00B72B42">
            <w:pPr>
              <w:spacing w:after="0" w:line="240" w:lineRule="auto"/>
              <w:rPr>
                <w:rFonts w:ascii="Arial" w:hAnsi="Arial" w:cs="Arial"/>
                <w:sz w:val="24"/>
                <w:szCs w:val="24"/>
              </w:rPr>
            </w:pPr>
          </w:p>
          <w:p w14:paraId="7A647A81" w14:textId="05A43C36" w:rsidR="0073119E" w:rsidRPr="00281421" w:rsidRDefault="00D8265B" w:rsidP="00CB0682">
            <w:pPr>
              <w:rPr>
                <w:rFonts w:ascii="Arial" w:hAnsi="Arial" w:cs="Arial"/>
                <w:sz w:val="24"/>
                <w:szCs w:val="24"/>
              </w:rPr>
            </w:pPr>
            <w:r w:rsidRPr="00281421">
              <w:rPr>
                <w:rFonts w:ascii="Arial" w:hAnsi="Arial" w:cs="Arial"/>
                <w:b/>
                <w:bCs/>
                <w:sz w:val="24"/>
                <w:szCs w:val="24"/>
              </w:rPr>
              <w:t xml:space="preserve">Dennis </w:t>
            </w:r>
            <w:proofErr w:type="spellStart"/>
            <w:r w:rsidRPr="00281421">
              <w:rPr>
                <w:rFonts w:ascii="Arial" w:hAnsi="Arial" w:cs="Arial"/>
                <w:b/>
                <w:bCs/>
                <w:sz w:val="24"/>
                <w:szCs w:val="24"/>
              </w:rPr>
              <w:t>Keshinro</w:t>
            </w:r>
            <w:proofErr w:type="spellEnd"/>
            <w:r w:rsidRPr="00281421">
              <w:rPr>
                <w:rFonts w:ascii="Arial" w:hAnsi="Arial" w:cs="Arial"/>
                <w:sz w:val="24"/>
                <w:szCs w:val="24"/>
              </w:rPr>
              <w:t xml:space="preserve"> (Belka Enrichment Centre), </w:t>
            </w:r>
            <w:r w:rsidRPr="00281421">
              <w:rPr>
                <w:rFonts w:ascii="Arial" w:hAnsi="Arial" w:cs="Arial"/>
                <w:b/>
                <w:bCs/>
                <w:sz w:val="24"/>
                <w:szCs w:val="24"/>
              </w:rPr>
              <w:t>Sara Somerset</w:t>
            </w:r>
            <w:r w:rsidRPr="00281421">
              <w:rPr>
                <w:rFonts w:ascii="Arial" w:hAnsi="Arial" w:cs="Arial"/>
                <w:sz w:val="24"/>
                <w:szCs w:val="24"/>
              </w:rPr>
              <w:t xml:space="preserve"> (Jack of Sports), </w:t>
            </w:r>
            <w:r w:rsidRPr="00281421">
              <w:rPr>
                <w:rFonts w:ascii="Arial" w:hAnsi="Arial" w:cs="Arial"/>
                <w:b/>
                <w:bCs/>
                <w:sz w:val="24"/>
                <w:szCs w:val="24"/>
              </w:rPr>
              <w:t xml:space="preserve">Dave </w:t>
            </w:r>
            <w:proofErr w:type="spellStart"/>
            <w:r w:rsidRPr="00281421">
              <w:rPr>
                <w:rFonts w:ascii="Arial" w:hAnsi="Arial" w:cs="Arial"/>
                <w:b/>
                <w:bCs/>
                <w:sz w:val="24"/>
                <w:szCs w:val="24"/>
              </w:rPr>
              <w:t>McNee</w:t>
            </w:r>
            <w:proofErr w:type="spellEnd"/>
            <w:r w:rsidRPr="00281421">
              <w:rPr>
                <w:rFonts w:ascii="Arial" w:hAnsi="Arial" w:cs="Arial"/>
                <w:sz w:val="24"/>
                <w:szCs w:val="24"/>
              </w:rPr>
              <w:t xml:space="preserve"> (Quantum Sports and Learning Association), </w:t>
            </w:r>
            <w:r w:rsidR="00060A1B" w:rsidRPr="00281421">
              <w:rPr>
                <w:rFonts w:ascii="Arial" w:hAnsi="Arial" w:cs="Arial"/>
                <w:b/>
                <w:bCs/>
                <w:sz w:val="24"/>
                <w:szCs w:val="24"/>
              </w:rPr>
              <w:t>Ralph Nigro</w:t>
            </w:r>
            <w:r w:rsidR="00060A1B" w:rsidRPr="00281421">
              <w:rPr>
                <w:rFonts w:ascii="Arial" w:hAnsi="Arial" w:cs="Arial"/>
                <w:sz w:val="24"/>
                <w:szCs w:val="24"/>
              </w:rPr>
              <w:t xml:space="preserve"> (TSAA)</w:t>
            </w:r>
            <w:r w:rsidRPr="00281421">
              <w:rPr>
                <w:rFonts w:ascii="Arial" w:hAnsi="Arial" w:cs="Arial"/>
                <w:sz w:val="24"/>
                <w:szCs w:val="24"/>
              </w:rPr>
              <w:t>.</w:t>
            </w:r>
            <w:r w:rsidR="00060A1B" w:rsidRPr="00281421">
              <w:rPr>
                <w:rFonts w:ascii="Arial" w:hAnsi="Arial" w:cs="Arial"/>
                <w:sz w:val="24"/>
                <w:szCs w:val="24"/>
              </w:rPr>
              <w:t xml:space="preserve"> </w:t>
            </w:r>
          </w:p>
        </w:tc>
      </w:tr>
    </w:tbl>
    <w:p w14:paraId="108A1BAE" w14:textId="77777777" w:rsidR="009446B3" w:rsidRPr="00281421" w:rsidRDefault="009446B3" w:rsidP="009446B3">
      <w:pPr>
        <w:rPr>
          <w:rFonts w:ascii="Arial" w:eastAsia="Arial" w:hAnsi="Arial" w:cs="Arial"/>
          <w:sz w:val="24"/>
          <w:szCs w:val="24"/>
        </w:rPr>
      </w:pPr>
    </w:p>
    <w:tbl>
      <w:tblPr>
        <w:tblStyle w:val="TableGrid"/>
        <w:tblW w:w="13338" w:type="dxa"/>
        <w:tblLayout w:type="fixed"/>
        <w:tblLook w:val="04A0" w:firstRow="1" w:lastRow="0" w:firstColumn="1" w:lastColumn="0" w:noHBand="0" w:noVBand="1"/>
      </w:tblPr>
      <w:tblGrid>
        <w:gridCol w:w="2268"/>
        <w:gridCol w:w="8640"/>
        <w:gridCol w:w="2430"/>
      </w:tblGrid>
      <w:tr w:rsidR="001134F6" w:rsidRPr="00281421" w14:paraId="6F23BD71" w14:textId="77777777" w:rsidTr="00EB6427">
        <w:tc>
          <w:tcPr>
            <w:tcW w:w="2268" w:type="dxa"/>
            <w:shd w:val="clear" w:color="auto" w:fill="F2F2F2" w:themeFill="background1" w:themeFillShade="F2"/>
            <w:vAlign w:val="center"/>
          </w:tcPr>
          <w:p w14:paraId="1D54A0C7" w14:textId="77777777" w:rsidR="009446B3" w:rsidRPr="00281421" w:rsidRDefault="009446B3" w:rsidP="00EB6427">
            <w:pPr>
              <w:spacing w:before="7" w:line="110" w:lineRule="exact"/>
              <w:jc w:val="center"/>
              <w:rPr>
                <w:rFonts w:cstheme="minorHAnsi"/>
                <w:b/>
                <w:bCs/>
                <w:sz w:val="44"/>
                <w:szCs w:val="44"/>
              </w:rPr>
            </w:pPr>
          </w:p>
          <w:p w14:paraId="52A8BF78" w14:textId="77777777" w:rsidR="009446B3" w:rsidRPr="00281421" w:rsidRDefault="009446B3" w:rsidP="00EB6427">
            <w:pPr>
              <w:jc w:val="center"/>
              <w:rPr>
                <w:rFonts w:cstheme="minorHAnsi"/>
                <w:b/>
                <w:bCs/>
                <w:sz w:val="44"/>
                <w:szCs w:val="44"/>
              </w:rPr>
            </w:pPr>
            <w:r w:rsidRPr="00281421">
              <w:rPr>
                <w:rFonts w:cstheme="minorHAnsi"/>
                <w:b/>
                <w:bCs/>
                <w:sz w:val="44"/>
                <w:szCs w:val="44"/>
              </w:rPr>
              <w:t>I</w:t>
            </w:r>
            <w:r w:rsidR="00BB0C16" w:rsidRPr="00281421">
              <w:rPr>
                <w:rFonts w:cstheme="minorHAnsi"/>
                <w:b/>
                <w:bCs/>
                <w:sz w:val="44"/>
                <w:szCs w:val="44"/>
              </w:rPr>
              <w:t>TEM</w:t>
            </w:r>
          </w:p>
        </w:tc>
        <w:tc>
          <w:tcPr>
            <w:tcW w:w="8640" w:type="dxa"/>
            <w:shd w:val="clear" w:color="auto" w:fill="F2F2F2" w:themeFill="background1" w:themeFillShade="F2"/>
            <w:vAlign w:val="center"/>
          </w:tcPr>
          <w:p w14:paraId="2EC63BE1" w14:textId="77777777" w:rsidR="009446B3" w:rsidRPr="00281421" w:rsidRDefault="009446B3" w:rsidP="00EB6427">
            <w:pPr>
              <w:spacing w:before="7" w:line="110" w:lineRule="exact"/>
              <w:jc w:val="center"/>
              <w:rPr>
                <w:rFonts w:cstheme="minorHAnsi"/>
                <w:b/>
                <w:bCs/>
                <w:sz w:val="44"/>
                <w:szCs w:val="44"/>
              </w:rPr>
            </w:pPr>
          </w:p>
          <w:p w14:paraId="05F4060D" w14:textId="77777777" w:rsidR="009446B3" w:rsidRPr="00281421" w:rsidRDefault="009446B3" w:rsidP="00EB6427">
            <w:pPr>
              <w:ind w:left="2470" w:right="2449"/>
              <w:jc w:val="center"/>
              <w:rPr>
                <w:rFonts w:eastAsia="Arial" w:cstheme="minorHAnsi"/>
                <w:b/>
                <w:bCs/>
                <w:sz w:val="44"/>
                <w:szCs w:val="44"/>
              </w:rPr>
            </w:pPr>
            <w:r w:rsidRPr="00281421">
              <w:rPr>
                <w:rFonts w:eastAsia="Arial" w:cstheme="minorHAnsi"/>
                <w:b/>
                <w:bCs/>
                <w:sz w:val="44"/>
                <w:szCs w:val="44"/>
              </w:rPr>
              <w:t>DISCUS</w:t>
            </w:r>
            <w:r w:rsidRPr="00281421">
              <w:rPr>
                <w:rFonts w:eastAsia="Arial" w:cstheme="minorHAnsi"/>
                <w:b/>
                <w:bCs/>
                <w:spacing w:val="1"/>
                <w:sz w:val="44"/>
                <w:szCs w:val="44"/>
              </w:rPr>
              <w:t>S</w:t>
            </w:r>
            <w:r w:rsidRPr="00281421">
              <w:rPr>
                <w:rFonts w:eastAsia="Arial" w:cstheme="minorHAnsi"/>
                <w:b/>
                <w:bCs/>
                <w:sz w:val="44"/>
                <w:szCs w:val="44"/>
              </w:rPr>
              <w:t>I</w:t>
            </w:r>
            <w:r w:rsidRPr="00281421">
              <w:rPr>
                <w:rFonts w:eastAsia="Arial" w:cstheme="minorHAnsi"/>
                <w:b/>
                <w:bCs/>
                <w:spacing w:val="1"/>
                <w:sz w:val="44"/>
                <w:szCs w:val="44"/>
              </w:rPr>
              <w:t>O</w:t>
            </w:r>
            <w:r w:rsidRPr="00281421">
              <w:rPr>
                <w:rFonts w:eastAsia="Arial" w:cstheme="minorHAnsi"/>
                <w:b/>
                <w:bCs/>
                <w:sz w:val="44"/>
                <w:szCs w:val="44"/>
              </w:rPr>
              <w:t>N</w:t>
            </w:r>
          </w:p>
        </w:tc>
        <w:tc>
          <w:tcPr>
            <w:tcW w:w="2430" w:type="dxa"/>
            <w:shd w:val="clear" w:color="auto" w:fill="F2F2F2" w:themeFill="background1" w:themeFillShade="F2"/>
            <w:vAlign w:val="center"/>
          </w:tcPr>
          <w:p w14:paraId="7D98D5FE" w14:textId="77777777" w:rsidR="009446B3" w:rsidRPr="00281421" w:rsidRDefault="009446B3" w:rsidP="00EB6427">
            <w:pPr>
              <w:spacing w:before="7" w:line="110" w:lineRule="exact"/>
              <w:jc w:val="center"/>
              <w:rPr>
                <w:rFonts w:cstheme="minorHAnsi"/>
                <w:b/>
                <w:bCs/>
                <w:sz w:val="32"/>
                <w:szCs w:val="32"/>
              </w:rPr>
            </w:pPr>
          </w:p>
          <w:p w14:paraId="6B567718" w14:textId="001F6F83" w:rsidR="009446B3" w:rsidRPr="00281421" w:rsidRDefault="009446B3" w:rsidP="00EB6427">
            <w:pPr>
              <w:pStyle w:val="ListParagraph"/>
              <w:ind w:left="0"/>
              <w:jc w:val="center"/>
              <w:rPr>
                <w:b/>
                <w:bCs/>
                <w:sz w:val="24"/>
                <w:szCs w:val="24"/>
              </w:rPr>
            </w:pPr>
            <w:r w:rsidRPr="00281421">
              <w:rPr>
                <w:b/>
                <w:bCs/>
                <w:sz w:val="24"/>
                <w:szCs w:val="24"/>
              </w:rPr>
              <w:t>RECOM</w:t>
            </w:r>
            <w:r w:rsidRPr="00281421">
              <w:rPr>
                <w:b/>
                <w:bCs/>
                <w:spacing w:val="-1"/>
                <w:sz w:val="24"/>
                <w:szCs w:val="24"/>
              </w:rPr>
              <w:t>M</w:t>
            </w:r>
            <w:r w:rsidRPr="00281421">
              <w:rPr>
                <w:b/>
                <w:bCs/>
                <w:sz w:val="24"/>
                <w:szCs w:val="24"/>
              </w:rPr>
              <w:t>EN</w:t>
            </w:r>
            <w:r w:rsidRPr="00281421">
              <w:rPr>
                <w:b/>
                <w:bCs/>
                <w:spacing w:val="4"/>
                <w:sz w:val="24"/>
                <w:szCs w:val="24"/>
              </w:rPr>
              <w:t>D</w:t>
            </w:r>
            <w:r w:rsidRPr="00281421">
              <w:rPr>
                <w:b/>
                <w:bCs/>
                <w:spacing w:val="-5"/>
                <w:sz w:val="24"/>
                <w:szCs w:val="24"/>
              </w:rPr>
              <w:t>A</w:t>
            </w:r>
            <w:r w:rsidRPr="00281421">
              <w:rPr>
                <w:b/>
                <w:bCs/>
                <w:sz w:val="24"/>
                <w:szCs w:val="24"/>
              </w:rPr>
              <w:t>TION/</w:t>
            </w:r>
            <w:r w:rsidRPr="00281421">
              <w:rPr>
                <w:b/>
                <w:bCs/>
                <w:spacing w:val="1"/>
                <w:sz w:val="24"/>
                <w:szCs w:val="24"/>
              </w:rPr>
              <w:t xml:space="preserve"> </w:t>
            </w:r>
            <w:r w:rsidRPr="00281421">
              <w:rPr>
                <w:b/>
                <w:bCs/>
                <w:spacing w:val="-1"/>
                <w:sz w:val="24"/>
                <w:szCs w:val="24"/>
              </w:rPr>
              <w:t>M</w:t>
            </w:r>
            <w:r w:rsidRPr="00281421">
              <w:rPr>
                <w:b/>
                <w:bCs/>
                <w:sz w:val="24"/>
                <w:szCs w:val="24"/>
              </w:rPr>
              <w:t>OTION</w:t>
            </w:r>
          </w:p>
        </w:tc>
      </w:tr>
      <w:tr w:rsidR="000E6597" w:rsidRPr="00281421" w14:paraId="076E9DC5" w14:textId="77777777" w:rsidTr="00E26F85">
        <w:tc>
          <w:tcPr>
            <w:tcW w:w="2268" w:type="dxa"/>
          </w:tcPr>
          <w:p w14:paraId="49277D47" w14:textId="77777777" w:rsidR="009446B3" w:rsidRPr="00281421" w:rsidRDefault="009446B3" w:rsidP="009446B3">
            <w:pPr>
              <w:rPr>
                <w:b/>
                <w:bCs/>
                <w:sz w:val="24"/>
                <w:szCs w:val="24"/>
              </w:rPr>
            </w:pPr>
            <w:r w:rsidRPr="00281421">
              <w:rPr>
                <w:b/>
                <w:bCs/>
                <w:sz w:val="24"/>
                <w:szCs w:val="24"/>
              </w:rPr>
              <w:t>Call to Order / Acknowledgement of Traditional Lands / Welcome and Introductions / Approval of Quorum</w:t>
            </w:r>
          </w:p>
        </w:tc>
        <w:tc>
          <w:tcPr>
            <w:tcW w:w="8640" w:type="dxa"/>
          </w:tcPr>
          <w:p w14:paraId="0AFDF5EC" w14:textId="49FD88E6" w:rsidR="009446B3" w:rsidRPr="00281421" w:rsidRDefault="009446B3" w:rsidP="00260C7D">
            <w:pPr>
              <w:pStyle w:val="ListParagraph"/>
              <w:numPr>
                <w:ilvl w:val="0"/>
                <w:numId w:val="9"/>
              </w:numPr>
              <w:rPr>
                <w:sz w:val="24"/>
                <w:szCs w:val="24"/>
              </w:rPr>
            </w:pPr>
            <w:r w:rsidRPr="00281421">
              <w:rPr>
                <w:sz w:val="24"/>
                <w:szCs w:val="24"/>
              </w:rPr>
              <w:t>The meeting was called to order by Co-Chair Judy</w:t>
            </w:r>
            <w:r w:rsidR="002A2723" w:rsidRPr="00281421">
              <w:rPr>
                <w:sz w:val="24"/>
                <w:szCs w:val="24"/>
              </w:rPr>
              <w:t xml:space="preserve"> </w:t>
            </w:r>
            <w:r w:rsidRPr="00281421">
              <w:rPr>
                <w:sz w:val="24"/>
                <w:szCs w:val="24"/>
              </w:rPr>
              <w:t>Gargaro at 8:0</w:t>
            </w:r>
            <w:r w:rsidR="00C75B08" w:rsidRPr="00281421">
              <w:rPr>
                <w:sz w:val="24"/>
                <w:szCs w:val="24"/>
              </w:rPr>
              <w:t>2</w:t>
            </w:r>
            <w:r w:rsidRPr="00281421">
              <w:rPr>
                <w:sz w:val="24"/>
                <w:szCs w:val="24"/>
              </w:rPr>
              <w:t xml:space="preserve"> a.m.</w:t>
            </w:r>
          </w:p>
        </w:tc>
        <w:tc>
          <w:tcPr>
            <w:tcW w:w="2430" w:type="dxa"/>
          </w:tcPr>
          <w:p w14:paraId="4BD00C24" w14:textId="77777777" w:rsidR="009446B3" w:rsidRPr="00281421" w:rsidRDefault="009446B3" w:rsidP="009446B3">
            <w:pPr>
              <w:rPr>
                <w:sz w:val="24"/>
                <w:szCs w:val="24"/>
              </w:rPr>
            </w:pPr>
          </w:p>
        </w:tc>
      </w:tr>
      <w:tr w:rsidR="000E6597" w:rsidRPr="00281421" w14:paraId="08B54D94" w14:textId="77777777" w:rsidTr="00E26F85">
        <w:tc>
          <w:tcPr>
            <w:tcW w:w="2268" w:type="dxa"/>
          </w:tcPr>
          <w:p w14:paraId="39A73621" w14:textId="77777777" w:rsidR="009446B3" w:rsidRPr="00281421" w:rsidRDefault="009446B3" w:rsidP="002A2723">
            <w:pPr>
              <w:rPr>
                <w:b/>
                <w:bCs/>
                <w:sz w:val="24"/>
                <w:szCs w:val="24"/>
              </w:rPr>
            </w:pPr>
            <w:r w:rsidRPr="00281421">
              <w:rPr>
                <w:b/>
                <w:bCs/>
                <w:sz w:val="24"/>
                <w:szCs w:val="24"/>
              </w:rPr>
              <w:t>Approval of Agenda</w:t>
            </w:r>
          </w:p>
        </w:tc>
        <w:tc>
          <w:tcPr>
            <w:tcW w:w="8640" w:type="dxa"/>
          </w:tcPr>
          <w:p w14:paraId="5ED4663B" w14:textId="77777777" w:rsidR="00AF3EA9" w:rsidRPr="00281421" w:rsidRDefault="00AF3EA9" w:rsidP="00AF3EA9">
            <w:pPr>
              <w:pStyle w:val="ListParagraph"/>
              <w:numPr>
                <w:ilvl w:val="0"/>
                <w:numId w:val="9"/>
              </w:numPr>
              <w:rPr>
                <w:sz w:val="24"/>
                <w:szCs w:val="24"/>
              </w:rPr>
            </w:pPr>
            <w:r w:rsidRPr="00281421">
              <w:rPr>
                <w:sz w:val="24"/>
                <w:szCs w:val="24"/>
              </w:rPr>
              <w:t>Agenda approved.</w:t>
            </w:r>
          </w:p>
        </w:tc>
        <w:tc>
          <w:tcPr>
            <w:tcW w:w="2430" w:type="dxa"/>
          </w:tcPr>
          <w:p w14:paraId="1562C1E6" w14:textId="77777777" w:rsidR="009446B3" w:rsidRPr="00281421" w:rsidRDefault="009446B3" w:rsidP="009446B3">
            <w:pPr>
              <w:rPr>
                <w:sz w:val="24"/>
                <w:szCs w:val="24"/>
              </w:rPr>
            </w:pPr>
          </w:p>
        </w:tc>
      </w:tr>
      <w:tr w:rsidR="000E6597" w:rsidRPr="00281421" w14:paraId="00918A73" w14:textId="77777777" w:rsidTr="00E26F85">
        <w:tc>
          <w:tcPr>
            <w:tcW w:w="2268" w:type="dxa"/>
          </w:tcPr>
          <w:p w14:paraId="2E6DE302" w14:textId="77777777" w:rsidR="009446B3" w:rsidRPr="00281421" w:rsidRDefault="009446B3" w:rsidP="009446B3">
            <w:pPr>
              <w:rPr>
                <w:b/>
                <w:bCs/>
                <w:sz w:val="24"/>
                <w:szCs w:val="24"/>
              </w:rPr>
            </w:pPr>
            <w:r w:rsidRPr="00281421">
              <w:rPr>
                <w:b/>
                <w:bCs/>
                <w:sz w:val="24"/>
                <w:szCs w:val="24"/>
              </w:rPr>
              <w:t xml:space="preserve">Approval of Minutes </w:t>
            </w:r>
          </w:p>
          <w:p w14:paraId="48AA9F10" w14:textId="7A0A2ED5" w:rsidR="0033647F" w:rsidRPr="00281421" w:rsidRDefault="00C75B08" w:rsidP="004815A2">
            <w:pPr>
              <w:rPr>
                <w:b/>
                <w:bCs/>
                <w:sz w:val="24"/>
                <w:szCs w:val="24"/>
              </w:rPr>
            </w:pPr>
            <w:r w:rsidRPr="00281421">
              <w:rPr>
                <w:b/>
                <w:bCs/>
                <w:sz w:val="24"/>
                <w:szCs w:val="24"/>
              </w:rPr>
              <w:t>11</w:t>
            </w:r>
            <w:r w:rsidR="00BB7497" w:rsidRPr="00281421">
              <w:rPr>
                <w:b/>
                <w:bCs/>
                <w:sz w:val="24"/>
                <w:szCs w:val="24"/>
              </w:rPr>
              <w:t xml:space="preserve"> </w:t>
            </w:r>
            <w:r w:rsidR="0067341E" w:rsidRPr="00281421">
              <w:rPr>
                <w:b/>
                <w:bCs/>
                <w:sz w:val="24"/>
                <w:szCs w:val="24"/>
              </w:rPr>
              <w:t>Ma</w:t>
            </w:r>
            <w:r w:rsidRPr="00281421">
              <w:rPr>
                <w:b/>
                <w:bCs/>
                <w:sz w:val="24"/>
                <w:szCs w:val="24"/>
              </w:rPr>
              <w:t>y</w:t>
            </w:r>
            <w:r w:rsidR="0033647F" w:rsidRPr="00281421">
              <w:rPr>
                <w:b/>
                <w:bCs/>
                <w:sz w:val="24"/>
                <w:szCs w:val="24"/>
              </w:rPr>
              <w:t xml:space="preserve"> 202</w:t>
            </w:r>
            <w:r w:rsidR="00425E6B" w:rsidRPr="00281421">
              <w:rPr>
                <w:b/>
                <w:bCs/>
                <w:sz w:val="24"/>
                <w:szCs w:val="24"/>
              </w:rPr>
              <w:t>1</w:t>
            </w:r>
          </w:p>
        </w:tc>
        <w:tc>
          <w:tcPr>
            <w:tcW w:w="8640" w:type="dxa"/>
          </w:tcPr>
          <w:p w14:paraId="54A512C3" w14:textId="67791FEF" w:rsidR="009446B3" w:rsidRPr="00281421" w:rsidRDefault="0033647F" w:rsidP="00EA0C3D">
            <w:pPr>
              <w:pStyle w:val="ListParagraph"/>
              <w:numPr>
                <w:ilvl w:val="0"/>
                <w:numId w:val="9"/>
              </w:numPr>
              <w:rPr>
                <w:sz w:val="24"/>
                <w:szCs w:val="24"/>
              </w:rPr>
            </w:pPr>
            <w:r w:rsidRPr="00281421">
              <w:rPr>
                <w:sz w:val="24"/>
                <w:szCs w:val="24"/>
              </w:rPr>
              <w:t>Minutes were approved</w:t>
            </w:r>
            <w:r w:rsidR="009C2496" w:rsidRPr="00281421">
              <w:rPr>
                <w:sz w:val="24"/>
                <w:szCs w:val="24"/>
              </w:rPr>
              <w:t xml:space="preserve"> with amendments.</w:t>
            </w:r>
          </w:p>
          <w:p w14:paraId="5BCD9689" w14:textId="77777777" w:rsidR="0033647F" w:rsidRPr="00281421" w:rsidRDefault="0033647F" w:rsidP="004815A2">
            <w:pPr>
              <w:pStyle w:val="ListParagraph"/>
              <w:rPr>
                <w:sz w:val="24"/>
                <w:szCs w:val="24"/>
              </w:rPr>
            </w:pPr>
          </w:p>
        </w:tc>
        <w:tc>
          <w:tcPr>
            <w:tcW w:w="2430" w:type="dxa"/>
          </w:tcPr>
          <w:p w14:paraId="7914DB7C" w14:textId="77777777" w:rsidR="009446B3" w:rsidRPr="00281421" w:rsidRDefault="009446B3" w:rsidP="009446B3">
            <w:pPr>
              <w:rPr>
                <w:sz w:val="24"/>
                <w:szCs w:val="24"/>
              </w:rPr>
            </w:pPr>
          </w:p>
          <w:p w14:paraId="30351C75" w14:textId="77777777" w:rsidR="0033647F" w:rsidRPr="00281421" w:rsidRDefault="0033647F" w:rsidP="009446B3">
            <w:pPr>
              <w:rPr>
                <w:sz w:val="24"/>
                <w:szCs w:val="24"/>
              </w:rPr>
            </w:pPr>
          </w:p>
        </w:tc>
      </w:tr>
      <w:tr w:rsidR="000E6597" w:rsidRPr="00281421" w14:paraId="077AF992" w14:textId="77777777" w:rsidTr="00E26F85">
        <w:tc>
          <w:tcPr>
            <w:tcW w:w="2268" w:type="dxa"/>
          </w:tcPr>
          <w:p w14:paraId="6A791E5D" w14:textId="77777777" w:rsidR="009446B3" w:rsidRPr="00281421" w:rsidRDefault="009446B3" w:rsidP="009446B3">
            <w:pPr>
              <w:rPr>
                <w:b/>
                <w:bCs/>
                <w:sz w:val="24"/>
                <w:szCs w:val="24"/>
              </w:rPr>
            </w:pPr>
            <w:r w:rsidRPr="00281421">
              <w:rPr>
                <w:b/>
                <w:bCs/>
                <w:sz w:val="24"/>
                <w:szCs w:val="24"/>
              </w:rPr>
              <w:t>Conflict of Interest Declaration</w:t>
            </w:r>
          </w:p>
        </w:tc>
        <w:tc>
          <w:tcPr>
            <w:tcW w:w="8640" w:type="dxa"/>
          </w:tcPr>
          <w:p w14:paraId="438EC5A8" w14:textId="77777777" w:rsidR="009446B3" w:rsidRPr="00281421" w:rsidRDefault="00AF3EA9" w:rsidP="00AF3EA9">
            <w:pPr>
              <w:pStyle w:val="ListParagraph"/>
              <w:numPr>
                <w:ilvl w:val="0"/>
                <w:numId w:val="9"/>
              </w:numPr>
              <w:rPr>
                <w:sz w:val="24"/>
                <w:szCs w:val="24"/>
              </w:rPr>
            </w:pPr>
            <w:r w:rsidRPr="00281421">
              <w:rPr>
                <w:sz w:val="24"/>
                <w:szCs w:val="24"/>
              </w:rPr>
              <w:t>Nil</w:t>
            </w:r>
          </w:p>
        </w:tc>
        <w:tc>
          <w:tcPr>
            <w:tcW w:w="2430" w:type="dxa"/>
          </w:tcPr>
          <w:p w14:paraId="5741843D" w14:textId="77777777" w:rsidR="009446B3" w:rsidRPr="00281421" w:rsidRDefault="009446B3" w:rsidP="009446B3">
            <w:pPr>
              <w:rPr>
                <w:sz w:val="24"/>
                <w:szCs w:val="24"/>
              </w:rPr>
            </w:pPr>
          </w:p>
        </w:tc>
      </w:tr>
      <w:tr w:rsidR="000E6597" w:rsidRPr="00281421" w14:paraId="1086D8F8" w14:textId="77777777" w:rsidTr="00E26F85">
        <w:tc>
          <w:tcPr>
            <w:tcW w:w="2268" w:type="dxa"/>
          </w:tcPr>
          <w:p w14:paraId="13C50E9D" w14:textId="77777777" w:rsidR="009446B3" w:rsidRPr="00281421" w:rsidRDefault="009446B3" w:rsidP="009446B3">
            <w:pPr>
              <w:rPr>
                <w:b/>
                <w:bCs/>
                <w:sz w:val="24"/>
                <w:szCs w:val="24"/>
              </w:rPr>
            </w:pPr>
            <w:r w:rsidRPr="00281421">
              <w:rPr>
                <w:b/>
                <w:bCs/>
                <w:sz w:val="24"/>
                <w:szCs w:val="24"/>
              </w:rPr>
              <w:t>Delegations</w:t>
            </w:r>
          </w:p>
        </w:tc>
        <w:tc>
          <w:tcPr>
            <w:tcW w:w="8640" w:type="dxa"/>
          </w:tcPr>
          <w:p w14:paraId="09CE55D6" w14:textId="77777777" w:rsidR="009446B3" w:rsidRPr="00281421" w:rsidRDefault="00AF3EA9" w:rsidP="00AF3EA9">
            <w:pPr>
              <w:pStyle w:val="ListParagraph"/>
              <w:numPr>
                <w:ilvl w:val="0"/>
                <w:numId w:val="9"/>
              </w:numPr>
              <w:rPr>
                <w:sz w:val="24"/>
                <w:szCs w:val="24"/>
              </w:rPr>
            </w:pPr>
            <w:r w:rsidRPr="00281421">
              <w:rPr>
                <w:sz w:val="24"/>
                <w:szCs w:val="24"/>
              </w:rPr>
              <w:t>Nil</w:t>
            </w:r>
          </w:p>
        </w:tc>
        <w:tc>
          <w:tcPr>
            <w:tcW w:w="2430" w:type="dxa"/>
          </w:tcPr>
          <w:p w14:paraId="4BBF9A14" w14:textId="77777777" w:rsidR="009446B3" w:rsidRPr="00281421" w:rsidRDefault="009446B3" w:rsidP="009446B3">
            <w:pPr>
              <w:rPr>
                <w:sz w:val="24"/>
                <w:szCs w:val="24"/>
              </w:rPr>
            </w:pPr>
          </w:p>
        </w:tc>
      </w:tr>
      <w:tr w:rsidR="000E6597" w:rsidRPr="00281421" w14:paraId="188DC50B" w14:textId="77777777" w:rsidTr="00E4332D">
        <w:trPr>
          <w:trHeight w:val="983"/>
        </w:trPr>
        <w:tc>
          <w:tcPr>
            <w:tcW w:w="2268" w:type="dxa"/>
          </w:tcPr>
          <w:p w14:paraId="7EFAF8AD" w14:textId="4A472EE7" w:rsidR="009446B3" w:rsidRPr="00281421" w:rsidRDefault="009446B3" w:rsidP="00E276A8">
            <w:pPr>
              <w:jc w:val="both"/>
              <w:rPr>
                <w:b/>
                <w:bCs/>
                <w:sz w:val="24"/>
                <w:szCs w:val="24"/>
              </w:rPr>
            </w:pPr>
            <w:r w:rsidRPr="00281421">
              <w:rPr>
                <w:b/>
                <w:bCs/>
                <w:sz w:val="24"/>
                <w:szCs w:val="24"/>
              </w:rPr>
              <w:t>Permit Unit Update</w:t>
            </w:r>
          </w:p>
        </w:tc>
        <w:tc>
          <w:tcPr>
            <w:tcW w:w="8640" w:type="dxa"/>
          </w:tcPr>
          <w:p w14:paraId="2B1C3AA1" w14:textId="61D788C2" w:rsidR="0088778F" w:rsidRPr="00281421" w:rsidRDefault="00564E88" w:rsidP="009B4500">
            <w:pPr>
              <w:pStyle w:val="ListParagraph"/>
              <w:numPr>
                <w:ilvl w:val="0"/>
                <w:numId w:val="9"/>
              </w:numPr>
              <w:jc w:val="both"/>
              <w:rPr>
                <w:b/>
                <w:bCs/>
                <w:sz w:val="24"/>
                <w:szCs w:val="24"/>
              </w:rPr>
            </w:pPr>
            <w:r w:rsidRPr="00281421">
              <w:rPr>
                <w:b/>
                <w:bCs/>
                <w:sz w:val="24"/>
                <w:szCs w:val="24"/>
              </w:rPr>
              <w:t xml:space="preserve">Proposal </w:t>
            </w:r>
            <w:r w:rsidR="00D0614B" w:rsidRPr="00281421">
              <w:rPr>
                <w:b/>
                <w:bCs/>
                <w:sz w:val="24"/>
                <w:szCs w:val="24"/>
              </w:rPr>
              <w:t>F</w:t>
            </w:r>
            <w:r w:rsidRPr="00281421">
              <w:rPr>
                <w:b/>
                <w:bCs/>
                <w:sz w:val="24"/>
                <w:szCs w:val="24"/>
              </w:rPr>
              <w:t xml:space="preserve">or </w:t>
            </w:r>
            <w:r w:rsidR="00D0614B" w:rsidRPr="00281421">
              <w:rPr>
                <w:b/>
                <w:bCs/>
                <w:sz w:val="24"/>
                <w:szCs w:val="24"/>
              </w:rPr>
              <w:t xml:space="preserve">Phased In Resumption Of Community Use Of Schools For 2021-22 School Year </w:t>
            </w:r>
            <w:r w:rsidR="009B4500" w:rsidRPr="00281421">
              <w:rPr>
                <w:b/>
                <w:bCs/>
                <w:sz w:val="24"/>
                <w:szCs w:val="24"/>
              </w:rPr>
              <w:t xml:space="preserve">and Community Plan For Updates To Potential Community Permit Users – </w:t>
            </w:r>
            <w:r w:rsidR="001404D1" w:rsidRPr="00281421">
              <w:rPr>
                <w:sz w:val="24"/>
                <w:szCs w:val="24"/>
              </w:rPr>
              <w:t xml:space="preserve">As per Toronto Public Health and TDSB guidelines, </w:t>
            </w:r>
            <w:r w:rsidR="00683183" w:rsidRPr="00281421">
              <w:rPr>
                <w:sz w:val="24"/>
                <w:szCs w:val="24"/>
              </w:rPr>
              <w:t xml:space="preserve">we are still in the planning process for the 2021-22 school year, but have opened up the booking system to all permit holders.  The permit fees have increased at the 1.1% inflation </w:t>
            </w:r>
            <w:r w:rsidR="00871FB8">
              <w:rPr>
                <w:sz w:val="24"/>
                <w:szCs w:val="24"/>
              </w:rPr>
              <w:t xml:space="preserve">rate </w:t>
            </w:r>
            <w:r w:rsidR="004D5F49" w:rsidRPr="00281421">
              <w:rPr>
                <w:sz w:val="24"/>
                <w:szCs w:val="24"/>
              </w:rPr>
              <w:t>as previous years and this information has been sent to all permit holders.  The permit system is very busy</w:t>
            </w:r>
            <w:r w:rsidR="0047650B" w:rsidRPr="00281421">
              <w:rPr>
                <w:sz w:val="24"/>
                <w:szCs w:val="24"/>
              </w:rPr>
              <w:t>,</w:t>
            </w:r>
            <w:r w:rsidR="004D5F49" w:rsidRPr="00281421">
              <w:rPr>
                <w:sz w:val="24"/>
                <w:szCs w:val="24"/>
              </w:rPr>
              <w:t xml:space="preserve"> but we will not be approving any permits until </w:t>
            </w:r>
            <w:r w:rsidR="00D71ADF">
              <w:rPr>
                <w:sz w:val="24"/>
                <w:szCs w:val="24"/>
              </w:rPr>
              <w:t>Toronto Public Health (</w:t>
            </w:r>
            <w:r w:rsidR="004D5F49" w:rsidRPr="00281421">
              <w:rPr>
                <w:sz w:val="24"/>
                <w:szCs w:val="24"/>
              </w:rPr>
              <w:t>TPH</w:t>
            </w:r>
            <w:r w:rsidR="00D71ADF">
              <w:rPr>
                <w:sz w:val="24"/>
                <w:szCs w:val="24"/>
              </w:rPr>
              <w:t>)</w:t>
            </w:r>
            <w:r w:rsidR="004D5F49" w:rsidRPr="00281421">
              <w:rPr>
                <w:sz w:val="24"/>
                <w:szCs w:val="24"/>
              </w:rPr>
              <w:t xml:space="preserve"> approves as no permits are </w:t>
            </w:r>
            <w:r w:rsidR="004D5F49" w:rsidRPr="00281421">
              <w:rPr>
                <w:sz w:val="24"/>
                <w:szCs w:val="24"/>
              </w:rPr>
              <w:lastRenderedPageBreak/>
              <w:t xml:space="preserve">allowed in Stage One.  </w:t>
            </w:r>
            <w:r w:rsidR="00D71ADF" w:rsidRPr="00D71ADF">
              <w:rPr>
                <w:sz w:val="24"/>
                <w:szCs w:val="24"/>
              </w:rPr>
              <w:t>In addition, as outdoor groups are restricted during Stage One field permits have be</w:t>
            </w:r>
            <w:r w:rsidR="00871FB8">
              <w:rPr>
                <w:sz w:val="24"/>
                <w:szCs w:val="24"/>
              </w:rPr>
              <w:t>e</w:t>
            </w:r>
            <w:r w:rsidR="00D71ADF" w:rsidRPr="00D71ADF">
              <w:rPr>
                <w:sz w:val="24"/>
                <w:szCs w:val="24"/>
              </w:rPr>
              <w:t xml:space="preserve">n suspended until further notice. </w:t>
            </w:r>
            <w:r w:rsidR="004D5F49" w:rsidRPr="00281421">
              <w:rPr>
                <w:sz w:val="24"/>
                <w:szCs w:val="24"/>
              </w:rPr>
              <w:t xml:space="preserve">Once the Province enters the stage where permits are allowed, the Board will proceed.  Currently Parks and Recreation are allowed to run summer camps and therefore the Board has begun processing those permits.  </w:t>
            </w:r>
            <w:r w:rsidR="00D71ADF" w:rsidRPr="00D71ADF">
              <w:rPr>
                <w:sz w:val="24"/>
                <w:szCs w:val="24"/>
              </w:rPr>
              <w:t xml:space="preserve">TDSB will be allowing only one camp per school, </w:t>
            </w:r>
            <w:proofErr w:type="gramStart"/>
            <w:r w:rsidR="00D71ADF" w:rsidRPr="00D71ADF">
              <w:rPr>
                <w:sz w:val="24"/>
                <w:szCs w:val="24"/>
              </w:rPr>
              <w:t>similar to</w:t>
            </w:r>
            <w:proofErr w:type="gramEnd"/>
            <w:r w:rsidR="00D71ADF" w:rsidRPr="00D71ADF">
              <w:rPr>
                <w:sz w:val="24"/>
                <w:szCs w:val="24"/>
              </w:rPr>
              <w:t xml:space="preserve"> last year. W</w:t>
            </w:r>
            <w:r w:rsidR="004D5F49" w:rsidRPr="00281421">
              <w:rPr>
                <w:sz w:val="24"/>
                <w:szCs w:val="24"/>
              </w:rPr>
              <w:t xml:space="preserve">here a pool camp is using the swimming pool, we will allow another camp to </w:t>
            </w:r>
            <w:r w:rsidR="00D71ADF">
              <w:rPr>
                <w:sz w:val="24"/>
                <w:szCs w:val="24"/>
              </w:rPr>
              <w:t xml:space="preserve">operate if there is no </w:t>
            </w:r>
            <w:r w:rsidR="004D5F49" w:rsidRPr="00281421">
              <w:rPr>
                <w:sz w:val="24"/>
                <w:szCs w:val="24"/>
              </w:rPr>
              <w:t>interact</w:t>
            </w:r>
            <w:r w:rsidR="00D71ADF">
              <w:rPr>
                <w:sz w:val="24"/>
                <w:szCs w:val="24"/>
              </w:rPr>
              <w:t>ion between the camps</w:t>
            </w:r>
            <w:r w:rsidR="004D5F49" w:rsidRPr="00281421">
              <w:rPr>
                <w:sz w:val="24"/>
                <w:szCs w:val="24"/>
              </w:rPr>
              <w:t xml:space="preserve">.  </w:t>
            </w:r>
            <w:r w:rsidR="00246E4B" w:rsidRPr="00281421">
              <w:rPr>
                <w:sz w:val="24"/>
                <w:szCs w:val="24"/>
              </w:rPr>
              <w:t>Similarly,</w:t>
            </w:r>
            <w:r w:rsidR="004D5F49" w:rsidRPr="00281421">
              <w:rPr>
                <w:sz w:val="24"/>
                <w:szCs w:val="24"/>
              </w:rPr>
              <w:t xml:space="preserve"> where there is a camp using a field and is only running outdoors, there will be no washroom or other access to any part of the school indoors</w:t>
            </w:r>
            <w:r w:rsidR="00D71ADF">
              <w:rPr>
                <w:sz w:val="24"/>
                <w:szCs w:val="24"/>
              </w:rPr>
              <w:t xml:space="preserve"> (this is the same as previous years)</w:t>
            </w:r>
            <w:r w:rsidR="004D5F49" w:rsidRPr="00281421">
              <w:rPr>
                <w:sz w:val="24"/>
                <w:szCs w:val="24"/>
              </w:rPr>
              <w:t>.</w:t>
            </w:r>
          </w:p>
          <w:p w14:paraId="6A09F1AF" w14:textId="77777777" w:rsidR="00CF7A2E" w:rsidRPr="00281421" w:rsidRDefault="00CF7A2E" w:rsidP="00CF7A2E">
            <w:pPr>
              <w:pStyle w:val="ListParagraph"/>
              <w:jc w:val="both"/>
              <w:rPr>
                <w:sz w:val="24"/>
                <w:szCs w:val="24"/>
              </w:rPr>
            </w:pPr>
          </w:p>
          <w:p w14:paraId="7F4DD536" w14:textId="6982FAE8" w:rsidR="00CF7A2E" w:rsidRPr="00281421" w:rsidRDefault="00CF7A2E" w:rsidP="003207D2">
            <w:pPr>
              <w:pStyle w:val="ListParagraph"/>
              <w:numPr>
                <w:ilvl w:val="0"/>
                <w:numId w:val="9"/>
              </w:numPr>
              <w:jc w:val="both"/>
              <w:rPr>
                <w:sz w:val="24"/>
                <w:szCs w:val="24"/>
              </w:rPr>
            </w:pPr>
            <w:r w:rsidRPr="00281421">
              <w:rPr>
                <w:sz w:val="24"/>
                <w:szCs w:val="24"/>
              </w:rPr>
              <w:t xml:space="preserve">Alex </w:t>
            </w:r>
            <w:proofErr w:type="spellStart"/>
            <w:r w:rsidRPr="00281421">
              <w:rPr>
                <w:sz w:val="24"/>
                <w:szCs w:val="24"/>
              </w:rPr>
              <w:t>Viliansky</w:t>
            </w:r>
            <w:proofErr w:type="spellEnd"/>
            <w:r w:rsidRPr="00281421">
              <w:rPr>
                <w:sz w:val="24"/>
                <w:szCs w:val="24"/>
              </w:rPr>
              <w:t xml:space="preserve"> requested a copy of TPH guidance </w:t>
            </w:r>
            <w:r w:rsidR="00D71ADF">
              <w:rPr>
                <w:sz w:val="24"/>
                <w:szCs w:val="24"/>
              </w:rPr>
              <w:t>with the procedures</w:t>
            </w:r>
            <w:r w:rsidRPr="00281421">
              <w:rPr>
                <w:sz w:val="24"/>
                <w:szCs w:val="24"/>
              </w:rPr>
              <w:t xml:space="preserve"> released to the Board</w:t>
            </w:r>
            <w:r w:rsidR="00043141">
              <w:rPr>
                <w:sz w:val="24"/>
                <w:szCs w:val="24"/>
              </w:rPr>
              <w:t xml:space="preserve"> </w:t>
            </w:r>
            <w:r w:rsidR="00043141" w:rsidRPr="00043141">
              <w:rPr>
                <w:sz w:val="24"/>
                <w:szCs w:val="24"/>
              </w:rPr>
              <w:t>so permit holders can prepare for any possible new requirements</w:t>
            </w:r>
            <w:r w:rsidRPr="00281421">
              <w:rPr>
                <w:sz w:val="24"/>
                <w:szCs w:val="24"/>
              </w:rPr>
              <w:t>. Maia provided the links to the committee (attached) for their reference.</w:t>
            </w:r>
            <w:r w:rsidR="00F154FE" w:rsidRPr="00281421">
              <w:rPr>
                <w:sz w:val="24"/>
                <w:szCs w:val="24"/>
              </w:rPr>
              <w:t xml:space="preserve"> Ndaba Njobo </w:t>
            </w:r>
            <w:r w:rsidR="00043141">
              <w:rPr>
                <w:sz w:val="24"/>
                <w:szCs w:val="24"/>
              </w:rPr>
              <w:t xml:space="preserve">again </w:t>
            </w:r>
            <w:r w:rsidR="00F154FE" w:rsidRPr="00281421">
              <w:rPr>
                <w:sz w:val="24"/>
                <w:szCs w:val="24"/>
              </w:rPr>
              <w:t xml:space="preserve">confirmed that summer camps </w:t>
            </w:r>
            <w:r w:rsidR="008D3AE8" w:rsidRPr="00281421">
              <w:rPr>
                <w:sz w:val="24"/>
                <w:szCs w:val="24"/>
              </w:rPr>
              <w:t xml:space="preserve">will be running but only one camp per site will be permitted </w:t>
            </w:r>
            <w:proofErr w:type="gramStart"/>
            <w:r w:rsidR="008D3AE8" w:rsidRPr="00281421">
              <w:rPr>
                <w:sz w:val="24"/>
                <w:szCs w:val="24"/>
              </w:rPr>
              <w:t>as long as</w:t>
            </w:r>
            <w:proofErr w:type="gramEnd"/>
            <w:r w:rsidR="008D3AE8" w:rsidRPr="00281421">
              <w:rPr>
                <w:sz w:val="24"/>
                <w:szCs w:val="24"/>
              </w:rPr>
              <w:t xml:space="preserve"> </w:t>
            </w:r>
            <w:r w:rsidR="00043141">
              <w:rPr>
                <w:sz w:val="24"/>
                <w:szCs w:val="24"/>
              </w:rPr>
              <w:t xml:space="preserve">long as </w:t>
            </w:r>
            <w:r w:rsidR="008D3AE8" w:rsidRPr="00281421">
              <w:rPr>
                <w:sz w:val="24"/>
                <w:szCs w:val="24"/>
              </w:rPr>
              <w:t>there is no Spec Ed program</w:t>
            </w:r>
            <w:r w:rsidR="008D3AE8" w:rsidRPr="00E276A8">
              <w:rPr>
                <w:sz w:val="24"/>
                <w:szCs w:val="24"/>
              </w:rPr>
              <w:t xml:space="preserve">.  </w:t>
            </w:r>
            <w:r w:rsidR="00043141" w:rsidRPr="00E276A8">
              <w:rPr>
                <w:sz w:val="24"/>
                <w:szCs w:val="24"/>
              </w:rPr>
              <w:t xml:space="preserve"> </w:t>
            </w:r>
            <w:r w:rsidR="00043141" w:rsidRPr="00E276A8">
              <w:rPr>
                <w:rFonts w:eastAsia="Times New Roman"/>
                <w:sz w:val="24"/>
                <w:szCs w:val="24"/>
              </w:rPr>
              <w:t>When asked if it might be possible to run camps consecutively, i.e. 9 to noon and then 1 to 4, </w:t>
            </w:r>
            <w:r w:rsidR="008D3AE8" w:rsidRPr="00E276A8">
              <w:rPr>
                <w:sz w:val="24"/>
                <w:szCs w:val="24"/>
              </w:rPr>
              <w:t xml:space="preserve">Ugonma Ekeanyanwu confirmed that most camps are full days and there are </w:t>
            </w:r>
            <w:r w:rsidR="008D3AE8" w:rsidRPr="00281421">
              <w:rPr>
                <w:sz w:val="24"/>
                <w:szCs w:val="24"/>
              </w:rPr>
              <w:t xml:space="preserve">very few half </w:t>
            </w:r>
            <w:proofErr w:type="gramStart"/>
            <w:r w:rsidR="008D3AE8" w:rsidRPr="00281421">
              <w:rPr>
                <w:sz w:val="24"/>
                <w:szCs w:val="24"/>
              </w:rPr>
              <w:t>day</w:t>
            </w:r>
            <w:proofErr w:type="gramEnd"/>
            <w:r w:rsidR="008D3AE8" w:rsidRPr="00281421">
              <w:rPr>
                <w:sz w:val="24"/>
                <w:szCs w:val="24"/>
              </w:rPr>
              <w:t xml:space="preserve"> camps</w:t>
            </w:r>
            <w:r w:rsidR="00043141">
              <w:rPr>
                <w:sz w:val="24"/>
                <w:szCs w:val="24"/>
              </w:rPr>
              <w:t xml:space="preserve"> so it is not an issue</w:t>
            </w:r>
            <w:r w:rsidR="008D3AE8" w:rsidRPr="00281421">
              <w:rPr>
                <w:sz w:val="24"/>
                <w:szCs w:val="24"/>
              </w:rPr>
              <w:t>.</w:t>
            </w:r>
          </w:p>
          <w:p w14:paraId="0A4E30A4" w14:textId="77777777" w:rsidR="008D3AE8" w:rsidRPr="00281421" w:rsidRDefault="008D3AE8" w:rsidP="008D3AE8">
            <w:pPr>
              <w:pStyle w:val="ListParagraph"/>
              <w:rPr>
                <w:sz w:val="24"/>
                <w:szCs w:val="24"/>
              </w:rPr>
            </w:pPr>
          </w:p>
          <w:p w14:paraId="4E5F5722" w14:textId="6041B067" w:rsidR="008D3AE8" w:rsidRDefault="008D3AE8" w:rsidP="00E276A8">
            <w:pPr>
              <w:pStyle w:val="ListParagraph"/>
              <w:numPr>
                <w:ilvl w:val="0"/>
                <w:numId w:val="9"/>
              </w:numPr>
              <w:rPr>
                <w:sz w:val="24"/>
                <w:szCs w:val="24"/>
              </w:rPr>
            </w:pPr>
            <w:r w:rsidRPr="00043141">
              <w:rPr>
                <w:sz w:val="24"/>
                <w:szCs w:val="24"/>
              </w:rPr>
              <w:t xml:space="preserve">TDSB permit staff was asked about the ability to renew permits.  The committee was informed that renewals are not active as </w:t>
            </w:r>
            <w:r w:rsidR="00043141" w:rsidRPr="00043141">
              <w:rPr>
                <w:sz w:val="24"/>
                <w:szCs w:val="24"/>
              </w:rPr>
              <w:t>they were not issued last year on the system</w:t>
            </w:r>
            <w:r w:rsidRPr="00043141">
              <w:rPr>
                <w:sz w:val="24"/>
                <w:szCs w:val="24"/>
              </w:rPr>
              <w:t xml:space="preserve">, therefore you need to create a “new” permit application in order for it </w:t>
            </w:r>
            <w:r w:rsidR="00043141" w:rsidRPr="00043141">
              <w:rPr>
                <w:sz w:val="24"/>
                <w:szCs w:val="24"/>
              </w:rPr>
              <w:t>staff to link renewals to the 2019/2020 permit year. Anyone having problems is encouraged to call the permit unit general number for assistance. Staff also confirmed the priority for issuing summer permits: special education, city-run programmes, not-for-profit-run free programmes for children, not-for-profit-run free programmes for youth.  Members commented on the issue that many fields are being used by organized leagues without permits and are worried this will impact the shape of fields when summer permits are allowed.  Staff confirmed that when security is aware of unauthorized use</w:t>
            </w:r>
            <w:r w:rsidR="00594777">
              <w:rPr>
                <w:sz w:val="24"/>
                <w:szCs w:val="24"/>
              </w:rPr>
              <w:t>,</w:t>
            </w:r>
            <w:r w:rsidR="00043141" w:rsidRPr="00043141">
              <w:rPr>
                <w:sz w:val="24"/>
                <w:szCs w:val="24"/>
              </w:rPr>
              <w:t xml:space="preserve"> they are turning groups away.</w:t>
            </w:r>
          </w:p>
          <w:p w14:paraId="434A7B93" w14:textId="77777777" w:rsidR="00E276A8" w:rsidRPr="00E276A8" w:rsidRDefault="00E276A8" w:rsidP="00E276A8">
            <w:pPr>
              <w:pStyle w:val="ListParagraph"/>
              <w:rPr>
                <w:sz w:val="24"/>
                <w:szCs w:val="24"/>
              </w:rPr>
            </w:pPr>
          </w:p>
          <w:p w14:paraId="628FD77B" w14:textId="77777777" w:rsidR="00E276A8" w:rsidRPr="00E276A8" w:rsidRDefault="00E276A8" w:rsidP="00E276A8">
            <w:pPr>
              <w:pStyle w:val="ListParagraph"/>
              <w:rPr>
                <w:sz w:val="24"/>
                <w:szCs w:val="24"/>
              </w:rPr>
            </w:pPr>
          </w:p>
          <w:p w14:paraId="344B78A0" w14:textId="3F43A200" w:rsidR="008D3AE8" w:rsidRPr="00281421" w:rsidRDefault="00043141" w:rsidP="003207D2">
            <w:pPr>
              <w:pStyle w:val="ListParagraph"/>
              <w:numPr>
                <w:ilvl w:val="0"/>
                <w:numId w:val="9"/>
              </w:numPr>
              <w:jc w:val="both"/>
              <w:rPr>
                <w:sz w:val="24"/>
                <w:szCs w:val="24"/>
              </w:rPr>
            </w:pPr>
            <w:r w:rsidRPr="00043141">
              <w:rPr>
                <w:sz w:val="24"/>
                <w:szCs w:val="24"/>
              </w:rPr>
              <w:lastRenderedPageBreak/>
              <w:t xml:space="preserve">When asked if the onus is on outdoor camps with no access to the building to provide accessible </w:t>
            </w:r>
            <w:r w:rsidR="008D3AE8" w:rsidRPr="00281421">
              <w:rPr>
                <w:sz w:val="24"/>
                <w:szCs w:val="24"/>
              </w:rPr>
              <w:t xml:space="preserve"> washrooms</w:t>
            </w:r>
            <w:r>
              <w:rPr>
                <w:sz w:val="24"/>
                <w:szCs w:val="24"/>
              </w:rPr>
              <w:t>, staff confirmed</w:t>
            </w:r>
            <w:r w:rsidR="008D3AE8" w:rsidRPr="00281421">
              <w:rPr>
                <w:sz w:val="24"/>
                <w:szCs w:val="24"/>
              </w:rPr>
              <w:t xml:space="preserve"> that TDSB has </w:t>
            </w:r>
            <w:r>
              <w:rPr>
                <w:sz w:val="24"/>
                <w:szCs w:val="24"/>
              </w:rPr>
              <w:t>never allowed</w:t>
            </w:r>
            <w:r w:rsidRPr="00281421">
              <w:rPr>
                <w:sz w:val="24"/>
                <w:szCs w:val="24"/>
              </w:rPr>
              <w:t xml:space="preserve"> </w:t>
            </w:r>
            <w:r w:rsidR="008D3AE8" w:rsidRPr="00281421">
              <w:rPr>
                <w:sz w:val="24"/>
                <w:szCs w:val="24"/>
              </w:rPr>
              <w:t>access to washrooms for outdoor field permit holders</w:t>
            </w:r>
            <w:r>
              <w:rPr>
                <w:sz w:val="24"/>
                <w:szCs w:val="24"/>
              </w:rPr>
              <w:t xml:space="preserve"> </w:t>
            </w:r>
            <w:r w:rsidRPr="00043141">
              <w:rPr>
                <w:sz w:val="24"/>
                <w:szCs w:val="24"/>
              </w:rPr>
              <w:t>(similar to the policy of all school boards), it is up to outdoor camps to provide access to washrooms</w:t>
            </w:r>
            <w:r w:rsidR="008D3AE8" w:rsidRPr="00281421">
              <w:rPr>
                <w:sz w:val="24"/>
                <w:szCs w:val="24"/>
              </w:rPr>
              <w:t>.</w:t>
            </w:r>
            <w:r w:rsidR="00281421" w:rsidRPr="00281421">
              <w:rPr>
                <w:sz w:val="24"/>
                <w:szCs w:val="24"/>
              </w:rPr>
              <w:t xml:space="preserve">  </w:t>
            </w:r>
          </w:p>
          <w:p w14:paraId="55D3755F" w14:textId="77777777" w:rsidR="00281421" w:rsidRPr="00281421" w:rsidRDefault="00281421" w:rsidP="00281421">
            <w:pPr>
              <w:pStyle w:val="ListParagraph"/>
              <w:rPr>
                <w:sz w:val="24"/>
                <w:szCs w:val="24"/>
              </w:rPr>
            </w:pPr>
          </w:p>
          <w:p w14:paraId="39B7064C" w14:textId="009691EB" w:rsidR="00043141" w:rsidRDefault="00043141" w:rsidP="00043141">
            <w:pPr>
              <w:pStyle w:val="ListParagraph"/>
              <w:numPr>
                <w:ilvl w:val="0"/>
                <w:numId w:val="9"/>
              </w:numPr>
              <w:jc w:val="both"/>
              <w:rPr>
                <w:sz w:val="24"/>
                <w:szCs w:val="24"/>
              </w:rPr>
            </w:pPr>
            <w:r w:rsidRPr="002C1C96">
              <w:rPr>
                <w:sz w:val="24"/>
                <w:szCs w:val="24"/>
              </w:rPr>
              <w:t>When asked which stage aquatic facilities must adhere to under Ministry of Health guidelines, staff confirmed that the City of Toronto will allow swimming to commence in July but no camps with a swimming component have applied for permits.</w:t>
            </w:r>
          </w:p>
          <w:p w14:paraId="2B6885B7" w14:textId="77777777" w:rsidR="00E276A8" w:rsidRPr="002C1C96" w:rsidRDefault="00E276A8" w:rsidP="00E276A8">
            <w:pPr>
              <w:pStyle w:val="ListParagraph"/>
              <w:jc w:val="both"/>
              <w:rPr>
                <w:sz w:val="24"/>
                <w:szCs w:val="24"/>
              </w:rPr>
            </w:pPr>
          </w:p>
          <w:p w14:paraId="3E2613D4" w14:textId="20AAA395" w:rsidR="00281421" w:rsidRPr="00281421" w:rsidRDefault="00281421" w:rsidP="003207D2">
            <w:pPr>
              <w:pStyle w:val="ListParagraph"/>
              <w:numPr>
                <w:ilvl w:val="0"/>
                <w:numId w:val="9"/>
              </w:numPr>
              <w:jc w:val="both"/>
              <w:rPr>
                <w:sz w:val="24"/>
                <w:szCs w:val="24"/>
              </w:rPr>
            </w:pPr>
            <w:r w:rsidRPr="00281421">
              <w:rPr>
                <w:sz w:val="24"/>
                <w:szCs w:val="24"/>
              </w:rPr>
              <w:t>Jonathan Grove confirmed that communication about September permits will go out by mid-July to all permit holders/</w:t>
            </w:r>
            <w:r w:rsidR="00D8001D" w:rsidRPr="00281421">
              <w:rPr>
                <w:sz w:val="24"/>
                <w:szCs w:val="24"/>
              </w:rPr>
              <w:t>users</w:t>
            </w:r>
            <w:r w:rsidR="00D8001D">
              <w:rPr>
                <w:sz w:val="24"/>
                <w:szCs w:val="24"/>
              </w:rPr>
              <w:t xml:space="preserve"> and</w:t>
            </w:r>
            <w:r w:rsidR="00043141" w:rsidRPr="00043141">
              <w:rPr>
                <w:sz w:val="24"/>
                <w:szCs w:val="24"/>
              </w:rPr>
              <w:t xml:space="preserve"> will be copied to Trustees.  At this time staff still do not know what the impact of enhanced cleaning will be on custodial staff so permits will start with weekend use to evaluate the impact</w:t>
            </w:r>
            <w:r w:rsidRPr="00281421">
              <w:rPr>
                <w:sz w:val="24"/>
                <w:szCs w:val="24"/>
              </w:rPr>
              <w:t>.</w:t>
            </w:r>
          </w:p>
          <w:p w14:paraId="2DC90ACF" w14:textId="77777777" w:rsidR="009A21BB" w:rsidRPr="00281421" w:rsidRDefault="009A21BB" w:rsidP="009A21BB">
            <w:pPr>
              <w:pStyle w:val="ListParagraph"/>
              <w:rPr>
                <w:sz w:val="24"/>
                <w:szCs w:val="24"/>
              </w:rPr>
            </w:pPr>
          </w:p>
          <w:p w14:paraId="0A99150B" w14:textId="2B2CA925" w:rsidR="009A21BB" w:rsidRPr="00281421" w:rsidRDefault="009A21BB" w:rsidP="003207D2">
            <w:pPr>
              <w:pStyle w:val="ListParagraph"/>
              <w:numPr>
                <w:ilvl w:val="0"/>
                <w:numId w:val="9"/>
              </w:numPr>
              <w:jc w:val="both"/>
              <w:rPr>
                <w:sz w:val="24"/>
                <w:szCs w:val="24"/>
              </w:rPr>
            </w:pPr>
            <w:r w:rsidRPr="00281421">
              <w:rPr>
                <w:sz w:val="24"/>
                <w:szCs w:val="24"/>
              </w:rPr>
              <w:t xml:space="preserve">Maia Puccetti informed the committee that TDSB has supported 150 </w:t>
            </w:r>
            <w:r w:rsidR="00043141">
              <w:rPr>
                <w:sz w:val="24"/>
                <w:szCs w:val="24"/>
              </w:rPr>
              <w:t xml:space="preserve">pop-up </w:t>
            </w:r>
            <w:r w:rsidRPr="00281421">
              <w:rPr>
                <w:sz w:val="24"/>
                <w:szCs w:val="24"/>
              </w:rPr>
              <w:t>vaccine sites within our schools, primarily on the weekend.</w:t>
            </w:r>
          </w:p>
          <w:p w14:paraId="2F03B134" w14:textId="77777777" w:rsidR="00D0614B" w:rsidRPr="00281421" w:rsidRDefault="00D0614B" w:rsidP="00D0614B">
            <w:pPr>
              <w:jc w:val="both"/>
              <w:rPr>
                <w:sz w:val="24"/>
                <w:szCs w:val="24"/>
              </w:rPr>
            </w:pPr>
          </w:p>
          <w:p w14:paraId="665890E7" w14:textId="5887BACC" w:rsidR="00D0614B" w:rsidRPr="00281421" w:rsidRDefault="00D0614B" w:rsidP="00D0614B">
            <w:pPr>
              <w:pStyle w:val="ListParagraph"/>
              <w:numPr>
                <w:ilvl w:val="0"/>
                <w:numId w:val="9"/>
              </w:numPr>
              <w:jc w:val="both"/>
              <w:rPr>
                <w:sz w:val="24"/>
                <w:szCs w:val="24"/>
              </w:rPr>
            </w:pPr>
            <w:r w:rsidRPr="00281421">
              <w:rPr>
                <w:b/>
                <w:bCs/>
                <w:sz w:val="24"/>
                <w:szCs w:val="24"/>
              </w:rPr>
              <w:t xml:space="preserve">Timed Item – </w:t>
            </w:r>
            <w:r w:rsidR="00043141">
              <w:rPr>
                <w:b/>
                <w:bCs/>
                <w:sz w:val="24"/>
                <w:szCs w:val="24"/>
              </w:rPr>
              <w:t>Focus on Youth (</w:t>
            </w:r>
            <w:r w:rsidRPr="00281421">
              <w:rPr>
                <w:b/>
                <w:bCs/>
                <w:sz w:val="24"/>
                <w:szCs w:val="24"/>
              </w:rPr>
              <w:t>FOY</w:t>
            </w:r>
            <w:r w:rsidR="00043141">
              <w:rPr>
                <w:b/>
                <w:bCs/>
                <w:sz w:val="24"/>
                <w:szCs w:val="24"/>
              </w:rPr>
              <w:t>)</w:t>
            </w:r>
            <w:r w:rsidRPr="00281421">
              <w:rPr>
                <w:b/>
                <w:bCs/>
                <w:sz w:val="24"/>
                <w:szCs w:val="24"/>
              </w:rPr>
              <w:t xml:space="preserve"> Planning For Summer 2021 (Continuing Education </w:t>
            </w:r>
            <w:r w:rsidR="00043141">
              <w:rPr>
                <w:b/>
                <w:bCs/>
                <w:sz w:val="24"/>
                <w:szCs w:val="24"/>
              </w:rPr>
              <w:t xml:space="preserve">(Con Ed) </w:t>
            </w:r>
            <w:r w:rsidRPr="00281421">
              <w:rPr>
                <w:b/>
                <w:bCs/>
                <w:sz w:val="24"/>
                <w:szCs w:val="24"/>
              </w:rPr>
              <w:t>Guests from 8:30 a.m. to 9:00 a.m.)</w:t>
            </w:r>
            <w:r w:rsidR="00170FE1" w:rsidRPr="00281421">
              <w:rPr>
                <w:b/>
                <w:bCs/>
                <w:sz w:val="24"/>
                <w:szCs w:val="24"/>
              </w:rPr>
              <w:t xml:space="preserve"> – </w:t>
            </w:r>
            <w:r w:rsidR="00170FE1" w:rsidRPr="00281421">
              <w:rPr>
                <w:sz w:val="24"/>
                <w:szCs w:val="24"/>
              </w:rPr>
              <w:t>Guests Peter Chang</w:t>
            </w:r>
            <w:r w:rsidR="00043141">
              <w:rPr>
                <w:sz w:val="24"/>
                <w:szCs w:val="24"/>
              </w:rPr>
              <w:t xml:space="preserve"> (Superintendent of Education)</w:t>
            </w:r>
            <w:r w:rsidR="00170FE1" w:rsidRPr="00281421">
              <w:rPr>
                <w:sz w:val="24"/>
                <w:szCs w:val="24"/>
              </w:rPr>
              <w:t>, Norbert Costa</w:t>
            </w:r>
            <w:r w:rsidR="00043141">
              <w:rPr>
                <w:sz w:val="24"/>
                <w:szCs w:val="24"/>
              </w:rPr>
              <w:t xml:space="preserve"> </w:t>
            </w:r>
            <w:r w:rsidR="00043141" w:rsidRPr="00043141">
              <w:rPr>
                <w:sz w:val="24"/>
                <w:szCs w:val="24"/>
              </w:rPr>
              <w:t xml:space="preserve">(Centrally Assigned Principal for Continuing Education) </w:t>
            </w:r>
            <w:r w:rsidR="00170FE1" w:rsidRPr="00281421">
              <w:rPr>
                <w:sz w:val="24"/>
                <w:szCs w:val="24"/>
              </w:rPr>
              <w:t>and Marisa Chiu</w:t>
            </w:r>
            <w:r w:rsidR="00043141">
              <w:rPr>
                <w:sz w:val="24"/>
                <w:szCs w:val="24"/>
              </w:rPr>
              <w:t xml:space="preserve"> </w:t>
            </w:r>
            <w:r w:rsidR="00043141" w:rsidRPr="00043141">
              <w:rPr>
                <w:sz w:val="24"/>
                <w:szCs w:val="24"/>
              </w:rPr>
              <w:t>(Interim Executive Officer, Finance)</w:t>
            </w:r>
            <w:r w:rsidR="00170FE1" w:rsidRPr="00281421">
              <w:rPr>
                <w:sz w:val="24"/>
                <w:szCs w:val="24"/>
              </w:rPr>
              <w:t xml:space="preserve"> joined the meeting.</w:t>
            </w:r>
            <w:r w:rsidR="00841BD5" w:rsidRPr="00281421">
              <w:rPr>
                <w:sz w:val="24"/>
                <w:szCs w:val="24"/>
              </w:rPr>
              <w:t xml:space="preserve"> Peter mentioned that </w:t>
            </w:r>
            <w:r w:rsidR="00043141">
              <w:rPr>
                <w:sz w:val="24"/>
                <w:szCs w:val="24"/>
              </w:rPr>
              <w:t>FOY</w:t>
            </w:r>
            <w:r w:rsidR="00043141" w:rsidRPr="00281421">
              <w:rPr>
                <w:sz w:val="24"/>
                <w:szCs w:val="24"/>
              </w:rPr>
              <w:t xml:space="preserve"> </w:t>
            </w:r>
            <w:r w:rsidR="00841BD5" w:rsidRPr="00281421">
              <w:rPr>
                <w:sz w:val="24"/>
                <w:szCs w:val="24"/>
              </w:rPr>
              <w:t>currently have paid co-op placements for student</w:t>
            </w:r>
            <w:r w:rsidR="00043141">
              <w:rPr>
                <w:sz w:val="24"/>
                <w:szCs w:val="24"/>
              </w:rPr>
              <w:t>s</w:t>
            </w:r>
            <w:r w:rsidR="00841BD5" w:rsidRPr="00281421">
              <w:rPr>
                <w:sz w:val="24"/>
                <w:szCs w:val="24"/>
              </w:rPr>
              <w:t xml:space="preserve"> with our IT and Facilities department</w:t>
            </w:r>
            <w:r w:rsidR="00D16D80" w:rsidRPr="00281421">
              <w:rPr>
                <w:sz w:val="24"/>
                <w:szCs w:val="24"/>
              </w:rPr>
              <w:t xml:space="preserve">s.  Marisa mentioned that just this past week they compiled the communication for students to be able to apply till mid June for this program.  By the end of the current week, we will be pairing up students and agencies accordingly and although there is a limit, we are trying to place as many students as possible.  Trustee Aarts requested that the Continuing Education Staff come back to another committee meeting to tell us how this item was received by all and how it worked out.  Peter agreed to return in January with an update and </w:t>
            </w:r>
            <w:r w:rsidR="00043141">
              <w:rPr>
                <w:sz w:val="24"/>
                <w:szCs w:val="24"/>
              </w:rPr>
              <w:t xml:space="preserve">provide a </w:t>
            </w:r>
            <w:r w:rsidR="00D16D80" w:rsidRPr="00281421">
              <w:rPr>
                <w:sz w:val="24"/>
                <w:szCs w:val="24"/>
              </w:rPr>
              <w:t>review to the committee of the process.</w:t>
            </w:r>
            <w:r w:rsidR="00926B42" w:rsidRPr="00281421">
              <w:rPr>
                <w:sz w:val="24"/>
                <w:szCs w:val="24"/>
              </w:rPr>
              <w:t xml:space="preserve">  </w:t>
            </w:r>
          </w:p>
          <w:p w14:paraId="6EBBE1E8" w14:textId="77777777" w:rsidR="00926B42" w:rsidRPr="00281421" w:rsidRDefault="00926B42" w:rsidP="00926B42">
            <w:pPr>
              <w:pStyle w:val="ListParagraph"/>
              <w:rPr>
                <w:sz w:val="24"/>
                <w:szCs w:val="24"/>
              </w:rPr>
            </w:pPr>
          </w:p>
          <w:p w14:paraId="566738EE" w14:textId="24A657EA" w:rsidR="00926B42" w:rsidRPr="00281421" w:rsidRDefault="00043141" w:rsidP="00926B42">
            <w:pPr>
              <w:ind w:left="720"/>
              <w:jc w:val="both"/>
              <w:rPr>
                <w:sz w:val="24"/>
                <w:szCs w:val="24"/>
              </w:rPr>
            </w:pPr>
            <w:r w:rsidRPr="00043141">
              <w:rPr>
                <w:sz w:val="24"/>
                <w:szCs w:val="24"/>
              </w:rPr>
              <w:lastRenderedPageBreak/>
              <w:t>Committee members asked how FOY resources can be accessed by community partners.</w:t>
            </w:r>
            <w:r>
              <w:rPr>
                <w:sz w:val="24"/>
                <w:szCs w:val="24"/>
              </w:rPr>
              <w:t xml:space="preserve"> </w:t>
            </w:r>
            <w:r w:rsidRPr="00043141">
              <w:rPr>
                <w:sz w:val="24"/>
                <w:szCs w:val="24"/>
              </w:rPr>
              <w:t>Staff confirmed that due to logistics the TDSB was only able to email those</w:t>
            </w:r>
            <w:r>
              <w:rPr>
                <w:sz w:val="24"/>
                <w:szCs w:val="24"/>
              </w:rPr>
              <w:t xml:space="preserve"> </w:t>
            </w:r>
            <w:r w:rsidR="009E49C3" w:rsidRPr="00281421">
              <w:rPr>
                <w:sz w:val="24"/>
                <w:szCs w:val="24"/>
              </w:rPr>
              <w:t xml:space="preserve">agencies who have worked with this program in the last 2 years.  </w:t>
            </w:r>
            <w:r>
              <w:rPr>
                <w:sz w:val="24"/>
                <w:szCs w:val="24"/>
              </w:rPr>
              <w:t xml:space="preserve"> </w:t>
            </w:r>
            <w:r w:rsidRPr="00043141">
              <w:rPr>
                <w:sz w:val="24"/>
                <w:szCs w:val="24"/>
              </w:rPr>
              <w:t xml:space="preserve">When committee members pointed out </w:t>
            </w:r>
            <w:proofErr w:type="gramStart"/>
            <w:r w:rsidRPr="00043141">
              <w:rPr>
                <w:sz w:val="24"/>
                <w:szCs w:val="24"/>
              </w:rPr>
              <w:t>a number of</w:t>
            </w:r>
            <w:proofErr w:type="gramEnd"/>
            <w:r w:rsidRPr="00043141">
              <w:rPr>
                <w:sz w:val="24"/>
                <w:szCs w:val="24"/>
              </w:rPr>
              <w:t xml:space="preserve"> organizations may have fallen outside that time limit, staff confirmed any organization not contacted directly could still apply</w:t>
            </w:r>
            <w:r w:rsidR="009E49C3" w:rsidRPr="00281421">
              <w:rPr>
                <w:sz w:val="24"/>
                <w:szCs w:val="24"/>
              </w:rPr>
              <w:t xml:space="preserve">.  </w:t>
            </w:r>
          </w:p>
          <w:p w14:paraId="01B37329" w14:textId="77777777" w:rsidR="009E49C3" w:rsidRPr="00281421" w:rsidRDefault="009E49C3" w:rsidP="00926B42">
            <w:pPr>
              <w:ind w:left="720"/>
              <w:jc w:val="both"/>
              <w:rPr>
                <w:sz w:val="24"/>
                <w:szCs w:val="24"/>
              </w:rPr>
            </w:pPr>
          </w:p>
          <w:p w14:paraId="779FF45F" w14:textId="116F5971" w:rsidR="009E49C3" w:rsidRPr="00281421" w:rsidRDefault="00043141" w:rsidP="00926B42">
            <w:pPr>
              <w:ind w:left="720"/>
              <w:jc w:val="both"/>
              <w:rPr>
                <w:sz w:val="24"/>
                <w:szCs w:val="24"/>
              </w:rPr>
            </w:pPr>
            <w:r w:rsidRPr="00043141">
              <w:rPr>
                <w:sz w:val="24"/>
                <w:szCs w:val="24"/>
              </w:rPr>
              <w:t xml:space="preserve">Committee members pointed out that there are tremendous advantages to students hired through FOY, beyond employment and job skills.  There are reports of a number of students reaching out for employment this summer but as organizations did not receive FOY </w:t>
            </w:r>
            <w:proofErr w:type="gramStart"/>
            <w:r w:rsidRPr="00043141">
              <w:rPr>
                <w:sz w:val="24"/>
                <w:szCs w:val="24"/>
              </w:rPr>
              <w:t>funding</w:t>
            </w:r>
            <w:proofErr w:type="gramEnd"/>
            <w:r w:rsidRPr="00043141">
              <w:rPr>
                <w:sz w:val="24"/>
                <w:szCs w:val="24"/>
              </w:rPr>
              <w:t xml:space="preserve"> they cannot hire students, highlighting </w:t>
            </w:r>
            <w:r w:rsidR="009E49C3" w:rsidRPr="00281421">
              <w:rPr>
                <w:sz w:val="24"/>
                <w:szCs w:val="24"/>
              </w:rPr>
              <w:t xml:space="preserve">the lack of jobs at the moment.  Norbert </w:t>
            </w:r>
            <w:r>
              <w:rPr>
                <w:sz w:val="24"/>
                <w:szCs w:val="24"/>
              </w:rPr>
              <w:t>provided</w:t>
            </w:r>
            <w:r w:rsidR="009E49C3" w:rsidRPr="00281421">
              <w:rPr>
                <w:sz w:val="24"/>
                <w:szCs w:val="24"/>
              </w:rPr>
              <w:t xml:space="preserve"> a link </w:t>
            </w:r>
            <w:r w:rsidR="00C520AA">
              <w:rPr>
                <w:sz w:val="24"/>
                <w:szCs w:val="24"/>
              </w:rPr>
              <w:t xml:space="preserve">for </w:t>
            </w:r>
            <w:r w:rsidR="009E49C3" w:rsidRPr="00281421">
              <w:rPr>
                <w:sz w:val="24"/>
                <w:szCs w:val="24"/>
              </w:rPr>
              <w:t xml:space="preserve">students </w:t>
            </w:r>
            <w:r w:rsidR="00C520AA">
              <w:rPr>
                <w:sz w:val="24"/>
                <w:szCs w:val="24"/>
              </w:rPr>
              <w:t xml:space="preserve">wishing to apply </w:t>
            </w:r>
            <w:r w:rsidR="009E49C3" w:rsidRPr="00281421">
              <w:rPr>
                <w:sz w:val="24"/>
                <w:szCs w:val="24"/>
              </w:rPr>
              <w:t>(attached).</w:t>
            </w:r>
          </w:p>
          <w:p w14:paraId="0B17C79D" w14:textId="77777777" w:rsidR="009E49C3" w:rsidRPr="00281421" w:rsidRDefault="009E49C3" w:rsidP="00926B42">
            <w:pPr>
              <w:ind w:left="720"/>
              <w:jc w:val="both"/>
              <w:rPr>
                <w:sz w:val="24"/>
                <w:szCs w:val="24"/>
              </w:rPr>
            </w:pPr>
          </w:p>
          <w:p w14:paraId="6DFF67D2" w14:textId="5F2FAEE4" w:rsidR="009E49C3" w:rsidRDefault="009E49C3" w:rsidP="00926B42">
            <w:pPr>
              <w:ind w:left="720"/>
              <w:jc w:val="both"/>
              <w:rPr>
                <w:sz w:val="24"/>
                <w:szCs w:val="24"/>
              </w:rPr>
            </w:pPr>
            <w:r w:rsidRPr="00281421">
              <w:rPr>
                <w:sz w:val="24"/>
                <w:szCs w:val="24"/>
              </w:rPr>
              <w:t xml:space="preserve">Peter Chang </w:t>
            </w:r>
            <w:r w:rsidR="00C520AA">
              <w:rPr>
                <w:sz w:val="24"/>
                <w:szCs w:val="24"/>
              </w:rPr>
              <w:t>reported</w:t>
            </w:r>
            <w:r w:rsidRPr="00281421">
              <w:rPr>
                <w:sz w:val="24"/>
                <w:szCs w:val="24"/>
              </w:rPr>
              <w:t xml:space="preserve"> that the primary focus </w:t>
            </w:r>
            <w:r w:rsidR="00C520AA">
              <w:rPr>
                <w:sz w:val="24"/>
                <w:szCs w:val="24"/>
              </w:rPr>
              <w:t xml:space="preserve">of FOY </w:t>
            </w:r>
            <w:r w:rsidRPr="00281421">
              <w:rPr>
                <w:sz w:val="24"/>
                <w:szCs w:val="24"/>
              </w:rPr>
              <w:t xml:space="preserve">is jobs for students and that student employment is the driver.  Norbert Costa mentioned that our surveys show that we need to continue to put funding into student employment and towards the training and mentorship for students.  </w:t>
            </w:r>
            <w:r w:rsidR="00C520AA">
              <w:rPr>
                <w:sz w:val="24"/>
                <w:szCs w:val="24"/>
              </w:rPr>
              <w:t>The TDSB is</w:t>
            </w:r>
            <w:r w:rsidRPr="00281421">
              <w:rPr>
                <w:sz w:val="24"/>
                <w:szCs w:val="24"/>
              </w:rPr>
              <w:t xml:space="preserve"> currently looking at First Aid courses and focusing on mental health and well-being to support students</w:t>
            </w:r>
            <w:r w:rsidR="00A56FBF" w:rsidRPr="00281421">
              <w:rPr>
                <w:sz w:val="24"/>
                <w:szCs w:val="24"/>
              </w:rPr>
              <w:t xml:space="preserve"> beyond their September employment </w:t>
            </w:r>
            <w:r w:rsidR="00C520AA" w:rsidRPr="00C520AA">
              <w:rPr>
                <w:sz w:val="24"/>
                <w:szCs w:val="24"/>
              </w:rPr>
              <w:t>When asked whether it would be possible to include aquatic hiring under FOY for students interested in lifeguarding/teaching, which would contribute to continued employment post-summer, staff responded that it is not possible to focus on one specific area and the programme will continue to provide training that prepares for the general work world, i.e. First Aid, compliance training, resume writing, well-being workshops.</w:t>
            </w:r>
            <w:r w:rsidR="00A56FBF" w:rsidRPr="00281421">
              <w:rPr>
                <w:sz w:val="24"/>
                <w:szCs w:val="24"/>
              </w:rPr>
              <w:t xml:space="preserve">  </w:t>
            </w:r>
            <w:r w:rsidR="00C520AA" w:rsidRPr="00C520AA">
              <w:rPr>
                <w:sz w:val="24"/>
                <w:szCs w:val="24"/>
              </w:rPr>
              <w:t xml:space="preserve">When then asked whether it might be possible to </w:t>
            </w:r>
            <w:r w:rsidR="00D8001D" w:rsidRPr="00C520AA">
              <w:rPr>
                <w:sz w:val="24"/>
                <w:szCs w:val="24"/>
              </w:rPr>
              <w:t>fund aquatic</w:t>
            </w:r>
            <w:r w:rsidR="00C520AA" w:rsidRPr="00C520AA">
              <w:rPr>
                <w:sz w:val="24"/>
                <w:szCs w:val="24"/>
              </w:rPr>
              <w:t xml:space="preserve"> courses over the year, staff confirmed that is beyond the current scope of FOY as</w:t>
            </w:r>
            <w:r w:rsidR="00C520AA">
              <w:rPr>
                <w:sz w:val="24"/>
                <w:szCs w:val="24"/>
              </w:rPr>
              <w:t xml:space="preserve"> </w:t>
            </w:r>
            <w:r w:rsidR="00A56FBF" w:rsidRPr="00281421">
              <w:rPr>
                <w:sz w:val="24"/>
                <w:szCs w:val="24"/>
              </w:rPr>
              <w:t>FOY funding has only been for summer employment over the past 3 to 4 years.</w:t>
            </w:r>
          </w:p>
          <w:p w14:paraId="1D4177E6" w14:textId="77777777" w:rsidR="00C520AA" w:rsidRDefault="00C520AA" w:rsidP="00926B42">
            <w:pPr>
              <w:ind w:left="720"/>
              <w:jc w:val="both"/>
              <w:rPr>
                <w:sz w:val="24"/>
                <w:szCs w:val="24"/>
              </w:rPr>
            </w:pPr>
          </w:p>
          <w:p w14:paraId="706B77EE" w14:textId="6A121D6B" w:rsidR="00C520AA" w:rsidRPr="00281421" w:rsidRDefault="00C520AA" w:rsidP="00926B42">
            <w:pPr>
              <w:ind w:left="720"/>
              <w:jc w:val="both"/>
              <w:rPr>
                <w:sz w:val="24"/>
                <w:szCs w:val="24"/>
              </w:rPr>
            </w:pPr>
            <w:r w:rsidRPr="00C520AA">
              <w:rPr>
                <w:sz w:val="24"/>
                <w:szCs w:val="24"/>
              </w:rPr>
              <w:t>Staff were applauded for recognizing that FOY is more than just 6 weeks of summer employment.  Committee members asked whether it would be possible for agencies to be part of the planning process for FOY going forward.  This request will be tabled for further discussion</w:t>
            </w:r>
            <w:r>
              <w:rPr>
                <w:sz w:val="24"/>
                <w:szCs w:val="24"/>
              </w:rPr>
              <w:t xml:space="preserve"> at the October CUSCAC </w:t>
            </w:r>
            <w:r>
              <w:rPr>
                <w:sz w:val="24"/>
                <w:szCs w:val="24"/>
              </w:rPr>
              <w:lastRenderedPageBreak/>
              <w:t>Meeting (update on how the summer programming went) and January CUSCAC Meeting (to engage in planning for the coming summer).</w:t>
            </w:r>
            <w:r w:rsidRPr="00C520AA">
              <w:rPr>
                <w:sz w:val="24"/>
                <w:szCs w:val="24"/>
              </w:rPr>
              <w:t xml:space="preserve"> </w:t>
            </w:r>
          </w:p>
        </w:tc>
        <w:tc>
          <w:tcPr>
            <w:tcW w:w="2430" w:type="dxa"/>
          </w:tcPr>
          <w:p w14:paraId="44AC0EDF" w14:textId="3D5E2B08" w:rsidR="00CF7A2E" w:rsidRPr="00281421" w:rsidRDefault="00CF7A2E" w:rsidP="00CF7A2E">
            <w:r w:rsidRPr="00281421">
              <w:lastRenderedPageBreak/>
              <w:t xml:space="preserve">Reopening plan for Ontario - speaks to outdoor and indoor pools, team sports, and more </w:t>
            </w:r>
            <w:hyperlink r:id="rId9" w:history="1">
              <w:r w:rsidRPr="00281421">
                <w:rPr>
                  <w:rStyle w:val="Hyperlink"/>
                </w:rPr>
                <w:t>https://www.ontario.ca/page/reopening-ontario</w:t>
              </w:r>
            </w:hyperlink>
          </w:p>
          <w:p w14:paraId="0A431B3F" w14:textId="77777777" w:rsidR="00A50FA4" w:rsidRPr="00281421" w:rsidRDefault="00A50FA4" w:rsidP="003207D2">
            <w:pPr>
              <w:rPr>
                <w:rFonts w:cstheme="minorHAnsi"/>
                <w:sz w:val="24"/>
                <w:szCs w:val="24"/>
              </w:rPr>
            </w:pPr>
          </w:p>
          <w:p w14:paraId="79D52BB0" w14:textId="77777777" w:rsidR="00CF7A2E" w:rsidRPr="00281421" w:rsidRDefault="00CF7A2E" w:rsidP="003207D2">
            <w:pPr>
              <w:rPr>
                <w:rFonts w:cstheme="minorHAnsi"/>
                <w:sz w:val="24"/>
                <w:szCs w:val="24"/>
              </w:rPr>
            </w:pPr>
          </w:p>
          <w:p w14:paraId="49A55A49" w14:textId="77777777" w:rsidR="00CF7A2E" w:rsidRPr="00281421" w:rsidRDefault="00CF7A2E" w:rsidP="003207D2">
            <w:r w:rsidRPr="00281421">
              <w:object w:dxaOrig="1487" w:dyaOrig="992" w14:anchorId="01F9F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9pt;height:49.9pt" o:ole="">
                  <v:imagedata r:id="rId10" o:title=""/>
                </v:shape>
                <o:OLEObject Type="Embed" ProgID="Acrobat.Document.11" ShapeID="_x0000_i1025" DrawAspect="Icon" ObjectID="_1685991802" r:id="rId11"/>
              </w:object>
            </w:r>
          </w:p>
          <w:p w14:paraId="69E02141" w14:textId="3D5D7B6A" w:rsidR="00CF7A2E" w:rsidRPr="00281421" w:rsidRDefault="00CF7A2E" w:rsidP="003207D2">
            <w:r w:rsidRPr="00281421">
              <w:object w:dxaOrig="1487" w:dyaOrig="992" w14:anchorId="5668A3E3">
                <v:shape id="_x0000_i1026" type="#_x0000_t75" style="width:73.9pt;height:49.9pt" o:ole="">
                  <v:imagedata r:id="rId12" o:title=""/>
                </v:shape>
                <o:OLEObject Type="Embed" ProgID="Acrobat.Document.11" ShapeID="_x0000_i1026" DrawAspect="Icon" ObjectID="_1685991803" r:id="rId13"/>
              </w:object>
            </w:r>
          </w:p>
          <w:p w14:paraId="46546B1F" w14:textId="3A308560" w:rsidR="00CF7A2E" w:rsidRPr="00281421" w:rsidRDefault="00CF7A2E" w:rsidP="003207D2">
            <w:pPr>
              <w:rPr>
                <w:rFonts w:cstheme="minorHAnsi"/>
                <w:sz w:val="24"/>
                <w:szCs w:val="24"/>
              </w:rPr>
            </w:pPr>
            <w:r w:rsidRPr="00281421">
              <w:object w:dxaOrig="1487" w:dyaOrig="992" w14:anchorId="3B9ABC24">
                <v:shape id="_x0000_i1027" type="#_x0000_t75" style="width:73.9pt;height:49.9pt" o:ole="">
                  <v:imagedata r:id="rId14" o:title=""/>
                </v:shape>
                <o:OLEObject Type="Embed" ProgID="Acrobat.Document.11" ShapeID="_x0000_i1027" DrawAspect="Icon" ObjectID="_1685991804" r:id="rId15"/>
              </w:object>
            </w:r>
          </w:p>
          <w:p w14:paraId="79BF0C4C" w14:textId="77777777" w:rsidR="00CF7A2E" w:rsidRPr="00281421" w:rsidRDefault="00CF7A2E" w:rsidP="003207D2">
            <w:pPr>
              <w:rPr>
                <w:rFonts w:cstheme="minorHAnsi"/>
                <w:sz w:val="24"/>
                <w:szCs w:val="24"/>
              </w:rPr>
            </w:pPr>
          </w:p>
          <w:p w14:paraId="29039B66" w14:textId="77777777" w:rsidR="009E49C3" w:rsidRPr="00281421" w:rsidRDefault="009E49C3" w:rsidP="003207D2">
            <w:pPr>
              <w:rPr>
                <w:rFonts w:cstheme="minorHAnsi"/>
                <w:sz w:val="24"/>
                <w:szCs w:val="24"/>
              </w:rPr>
            </w:pPr>
          </w:p>
          <w:p w14:paraId="1E78CC43" w14:textId="77777777" w:rsidR="009E49C3" w:rsidRPr="00281421" w:rsidRDefault="009E49C3" w:rsidP="003207D2">
            <w:pPr>
              <w:rPr>
                <w:rFonts w:cstheme="minorHAnsi"/>
                <w:sz w:val="24"/>
                <w:szCs w:val="24"/>
              </w:rPr>
            </w:pPr>
          </w:p>
          <w:p w14:paraId="22D40E62" w14:textId="77777777" w:rsidR="009E49C3" w:rsidRPr="00281421" w:rsidRDefault="009E49C3" w:rsidP="003207D2">
            <w:pPr>
              <w:rPr>
                <w:rFonts w:cstheme="minorHAnsi"/>
                <w:sz w:val="24"/>
                <w:szCs w:val="24"/>
              </w:rPr>
            </w:pPr>
          </w:p>
          <w:p w14:paraId="606C84B3" w14:textId="77777777" w:rsidR="009E49C3" w:rsidRPr="00281421" w:rsidRDefault="009E49C3" w:rsidP="003207D2">
            <w:pPr>
              <w:rPr>
                <w:rFonts w:cstheme="minorHAnsi"/>
                <w:sz w:val="24"/>
                <w:szCs w:val="24"/>
              </w:rPr>
            </w:pPr>
          </w:p>
          <w:p w14:paraId="2CF7BD1A" w14:textId="77777777" w:rsidR="009E49C3" w:rsidRPr="00281421" w:rsidRDefault="009E49C3" w:rsidP="003207D2">
            <w:pPr>
              <w:rPr>
                <w:rFonts w:cstheme="minorHAnsi"/>
                <w:sz w:val="24"/>
                <w:szCs w:val="24"/>
              </w:rPr>
            </w:pPr>
          </w:p>
          <w:p w14:paraId="24CFE77A" w14:textId="77777777" w:rsidR="009E49C3" w:rsidRPr="00281421" w:rsidRDefault="009E49C3" w:rsidP="003207D2">
            <w:pPr>
              <w:rPr>
                <w:rFonts w:cstheme="minorHAnsi"/>
                <w:sz w:val="24"/>
                <w:szCs w:val="24"/>
              </w:rPr>
            </w:pPr>
          </w:p>
          <w:p w14:paraId="50ABE149" w14:textId="77777777" w:rsidR="009E49C3" w:rsidRPr="00281421" w:rsidRDefault="009E49C3" w:rsidP="003207D2">
            <w:pPr>
              <w:rPr>
                <w:rFonts w:cstheme="minorHAnsi"/>
                <w:sz w:val="24"/>
                <w:szCs w:val="24"/>
              </w:rPr>
            </w:pPr>
          </w:p>
          <w:p w14:paraId="141999A0" w14:textId="77777777" w:rsidR="009E49C3" w:rsidRPr="00281421" w:rsidRDefault="009E49C3" w:rsidP="003207D2">
            <w:pPr>
              <w:rPr>
                <w:rFonts w:cstheme="minorHAnsi"/>
                <w:sz w:val="24"/>
                <w:szCs w:val="24"/>
              </w:rPr>
            </w:pPr>
          </w:p>
          <w:p w14:paraId="3F6951A6" w14:textId="77777777" w:rsidR="009E49C3" w:rsidRPr="00281421" w:rsidRDefault="009E49C3" w:rsidP="003207D2">
            <w:pPr>
              <w:rPr>
                <w:rFonts w:cstheme="minorHAnsi"/>
                <w:sz w:val="24"/>
                <w:szCs w:val="24"/>
              </w:rPr>
            </w:pPr>
          </w:p>
          <w:p w14:paraId="0D19AE83" w14:textId="77777777" w:rsidR="009E49C3" w:rsidRPr="00281421" w:rsidRDefault="009E49C3" w:rsidP="003207D2">
            <w:pPr>
              <w:rPr>
                <w:rFonts w:cstheme="minorHAnsi"/>
                <w:sz w:val="24"/>
                <w:szCs w:val="24"/>
              </w:rPr>
            </w:pPr>
          </w:p>
          <w:p w14:paraId="516DEF78" w14:textId="77777777" w:rsidR="009E49C3" w:rsidRPr="00281421" w:rsidRDefault="009E49C3" w:rsidP="003207D2">
            <w:pPr>
              <w:rPr>
                <w:rFonts w:cstheme="minorHAnsi"/>
                <w:sz w:val="24"/>
                <w:szCs w:val="24"/>
              </w:rPr>
            </w:pPr>
          </w:p>
          <w:p w14:paraId="75531DBB" w14:textId="77777777" w:rsidR="009E49C3" w:rsidRPr="00281421" w:rsidRDefault="009E49C3" w:rsidP="003207D2">
            <w:pPr>
              <w:rPr>
                <w:rFonts w:cstheme="minorHAnsi"/>
                <w:sz w:val="24"/>
                <w:szCs w:val="24"/>
              </w:rPr>
            </w:pPr>
          </w:p>
          <w:p w14:paraId="2CAD98D5" w14:textId="77777777" w:rsidR="009E49C3" w:rsidRPr="00281421" w:rsidRDefault="009E49C3" w:rsidP="003207D2">
            <w:pPr>
              <w:rPr>
                <w:rFonts w:cstheme="minorHAnsi"/>
                <w:sz w:val="24"/>
                <w:szCs w:val="24"/>
              </w:rPr>
            </w:pPr>
          </w:p>
          <w:p w14:paraId="411EACED" w14:textId="77777777" w:rsidR="009E49C3" w:rsidRPr="00281421" w:rsidRDefault="009E49C3" w:rsidP="003207D2">
            <w:pPr>
              <w:rPr>
                <w:rFonts w:cstheme="minorHAnsi"/>
                <w:sz w:val="24"/>
                <w:szCs w:val="24"/>
              </w:rPr>
            </w:pPr>
          </w:p>
          <w:p w14:paraId="4456B5B6" w14:textId="77777777" w:rsidR="009E49C3" w:rsidRPr="00281421" w:rsidRDefault="009E49C3" w:rsidP="003207D2">
            <w:pPr>
              <w:rPr>
                <w:rFonts w:cstheme="minorHAnsi"/>
                <w:sz w:val="24"/>
                <w:szCs w:val="24"/>
              </w:rPr>
            </w:pPr>
          </w:p>
          <w:p w14:paraId="2558BA10" w14:textId="77777777" w:rsidR="009E49C3" w:rsidRPr="00281421" w:rsidRDefault="009E49C3" w:rsidP="003207D2">
            <w:pPr>
              <w:rPr>
                <w:rFonts w:cstheme="minorHAnsi"/>
                <w:sz w:val="24"/>
                <w:szCs w:val="24"/>
              </w:rPr>
            </w:pPr>
          </w:p>
          <w:p w14:paraId="4C286F4C" w14:textId="77777777" w:rsidR="009E49C3" w:rsidRPr="00281421" w:rsidRDefault="009E49C3" w:rsidP="003207D2">
            <w:pPr>
              <w:rPr>
                <w:rFonts w:cstheme="minorHAnsi"/>
                <w:sz w:val="24"/>
                <w:szCs w:val="24"/>
              </w:rPr>
            </w:pPr>
          </w:p>
          <w:p w14:paraId="042AAC41" w14:textId="77777777" w:rsidR="009E49C3" w:rsidRPr="00281421" w:rsidRDefault="009E49C3" w:rsidP="003207D2">
            <w:pPr>
              <w:rPr>
                <w:rFonts w:cstheme="minorHAnsi"/>
                <w:sz w:val="24"/>
                <w:szCs w:val="24"/>
              </w:rPr>
            </w:pPr>
          </w:p>
          <w:p w14:paraId="5FC290D0" w14:textId="77777777" w:rsidR="009E49C3" w:rsidRPr="00281421" w:rsidRDefault="009E49C3" w:rsidP="003207D2">
            <w:pPr>
              <w:rPr>
                <w:rFonts w:cstheme="minorHAnsi"/>
                <w:sz w:val="24"/>
                <w:szCs w:val="24"/>
              </w:rPr>
            </w:pPr>
          </w:p>
          <w:p w14:paraId="495DC5E6" w14:textId="77777777" w:rsidR="009E49C3" w:rsidRPr="00281421" w:rsidRDefault="009E49C3" w:rsidP="003207D2">
            <w:pPr>
              <w:rPr>
                <w:rFonts w:cstheme="minorHAnsi"/>
                <w:sz w:val="24"/>
                <w:szCs w:val="24"/>
              </w:rPr>
            </w:pPr>
          </w:p>
          <w:p w14:paraId="4EEAAAD0" w14:textId="77777777" w:rsidR="009E49C3" w:rsidRPr="00281421" w:rsidRDefault="009E49C3" w:rsidP="003207D2">
            <w:pPr>
              <w:rPr>
                <w:rFonts w:cstheme="minorHAnsi"/>
                <w:sz w:val="24"/>
                <w:szCs w:val="24"/>
              </w:rPr>
            </w:pPr>
          </w:p>
          <w:p w14:paraId="122BA2F8" w14:textId="77777777" w:rsidR="009E49C3" w:rsidRPr="00281421" w:rsidRDefault="009E49C3" w:rsidP="003207D2">
            <w:pPr>
              <w:rPr>
                <w:rFonts w:cstheme="minorHAnsi"/>
                <w:sz w:val="24"/>
                <w:szCs w:val="24"/>
              </w:rPr>
            </w:pPr>
          </w:p>
          <w:p w14:paraId="3AED3918" w14:textId="77777777" w:rsidR="009E49C3" w:rsidRPr="00281421" w:rsidRDefault="009E49C3" w:rsidP="003207D2">
            <w:pPr>
              <w:rPr>
                <w:rFonts w:cstheme="minorHAnsi"/>
                <w:sz w:val="24"/>
                <w:szCs w:val="24"/>
              </w:rPr>
            </w:pPr>
          </w:p>
          <w:p w14:paraId="4C284F9C" w14:textId="77777777" w:rsidR="009E49C3" w:rsidRPr="00281421" w:rsidRDefault="009E49C3" w:rsidP="003207D2">
            <w:pPr>
              <w:rPr>
                <w:rFonts w:cstheme="minorHAnsi"/>
                <w:sz w:val="24"/>
                <w:szCs w:val="24"/>
              </w:rPr>
            </w:pPr>
          </w:p>
          <w:p w14:paraId="55351F67" w14:textId="77777777" w:rsidR="009E49C3" w:rsidRPr="00281421" w:rsidRDefault="009E49C3" w:rsidP="003207D2">
            <w:pPr>
              <w:rPr>
                <w:rFonts w:cstheme="minorHAnsi"/>
                <w:sz w:val="24"/>
                <w:szCs w:val="24"/>
              </w:rPr>
            </w:pPr>
          </w:p>
          <w:p w14:paraId="6624D926" w14:textId="77777777" w:rsidR="009E49C3" w:rsidRPr="00281421" w:rsidRDefault="009E49C3" w:rsidP="003207D2">
            <w:pPr>
              <w:rPr>
                <w:rFonts w:cstheme="minorHAnsi"/>
                <w:sz w:val="24"/>
                <w:szCs w:val="24"/>
              </w:rPr>
            </w:pPr>
          </w:p>
          <w:p w14:paraId="00E95D22" w14:textId="77777777" w:rsidR="009E49C3" w:rsidRPr="00281421" w:rsidRDefault="009E49C3" w:rsidP="003207D2">
            <w:pPr>
              <w:rPr>
                <w:rFonts w:cstheme="minorHAnsi"/>
                <w:sz w:val="24"/>
                <w:szCs w:val="24"/>
              </w:rPr>
            </w:pPr>
          </w:p>
          <w:p w14:paraId="78691D88" w14:textId="77777777" w:rsidR="009E49C3" w:rsidRPr="00281421" w:rsidRDefault="009E49C3" w:rsidP="003207D2">
            <w:pPr>
              <w:rPr>
                <w:rFonts w:cstheme="minorHAnsi"/>
                <w:sz w:val="24"/>
                <w:szCs w:val="24"/>
              </w:rPr>
            </w:pPr>
          </w:p>
          <w:p w14:paraId="309A1B8B" w14:textId="77777777" w:rsidR="009E49C3" w:rsidRPr="00281421" w:rsidRDefault="009E49C3" w:rsidP="003207D2">
            <w:pPr>
              <w:rPr>
                <w:rFonts w:cstheme="minorHAnsi"/>
                <w:sz w:val="24"/>
                <w:szCs w:val="24"/>
              </w:rPr>
            </w:pPr>
          </w:p>
          <w:p w14:paraId="06DC432A" w14:textId="77777777" w:rsidR="009E49C3" w:rsidRPr="00281421" w:rsidRDefault="009E49C3" w:rsidP="003207D2">
            <w:pPr>
              <w:rPr>
                <w:rFonts w:cstheme="minorHAnsi"/>
                <w:sz w:val="24"/>
                <w:szCs w:val="24"/>
              </w:rPr>
            </w:pPr>
          </w:p>
          <w:p w14:paraId="3FBDA3E2" w14:textId="175A173C" w:rsidR="009E49C3" w:rsidRDefault="009E49C3" w:rsidP="003207D2">
            <w:pPr>
              <w:rPr>
                <w:rFonts w:cstheme="minorHAnsi"/>
                <w:sz w:val="24"/>
                <w:szCs w:val="24"/>
              </w:rPr>
            </w:pPr>
          </w:p>
          <w:p w14:paraId="763A132A" w14:textId="2CFE1F34" w:rsidR="00281421" w:rsidRDefault="00281421" w:rsidP="003207D2">
            <w:pPr>
              <w:rPr>
                <w:rFonts w:cstheme="minorHAnsi"/>
                <w:sz w:val="24"/>
                <w:szCs w:val="24"/>
              </w:rPr>
            </w:pPr>
          </w:p>
          <w:p w14:paraId="2BFFEBED" w14:textId="140ABB5E" w:rsidR="00281421" w:rsidRDefault="00281421" w:rsidP="003207D2">
            <w:pPr>
              <w:rPr>
                <w:rFonts w:cstheme="minorHAnsi"/>
                <w:sz w:val="24"/>
                <w:szCs w:val="24"/>
              </w:rPr>
            </w:pPr>
          </w:p>
          <w:p w14:paraId="7AC2B792" w14:textId="1B09659C" w:rsidR="00281421" w:rsidRDefault="00281421" w:rsidP="003207D2">
            <w:pPr>
              <w:rPr>
                <w:rFonts w:cstheme="minorHAnsi"/>
                <w:sz w:val="24"/>
                <w:szCs w:val="24"/>
              </w:rPr>
            </w:pPr>
          </w:p>
          <w:p w14:paraId="528BD807" w14:textId="59EB73E3" w:rsidR="00281421" w:rsidRDefault="00281421" w:rsidP="003207D2">
            <w:pPr>
              <w:rPr>
                <w:rFonts w:cstheme="minorHAnsi"/>
                <w:sz w:val="24"/>
                <w:szCs w:val="24"/>
              </w:rPr>
            </w:pPr>
          </w:p>
          <w:p w14:paraId="38C9A228" w14:textId="2A5EB871" w:rsidR="00281421" w:rsidRDefault="00281421" w:rsidP="003207D2">
            <w:pPr>
              <w:rPr>
                <w:rFonts w:cstheme="minorHAnsi"/>
                <w:sz w:val="24"/>
                <w:szCs w:val="24"/>
              </w:rPr>
            </w:pPr>
          </w:p>
          <w:p w14:paraId="0ED68DB6" w14:textId="77777777" w:rsidR="00281421" w:rsidRPr="00281421" w:rsidRDefault="00281421" w:rsidP="003207D2">
            <w:pPr>
              <w:rPr>
                <w:rFonts w:cstheme="minorHAnsi"/>
                <w:sz w:val="24"/>
                <w:szCs w:val="24"/>
              </w:rPr>
            </w:pPr>
          </w:p>
          <w:p w14:paraId="63F65D4B" w14:textId="77777777" w:rsidR="002C1C96" w:rsidRDefault="002C1C96" w:rsidP="009E49C3"/>
          <w:p w14:paraId="4BD9150E" w14:textId="77777777" w:rsidR="002C1C96" w:rsidRDefault="002C1C96" w:rsidP="009E49C3"/>
          <w:p w14:paraId="25F82BB3" w14:textId="5C494C0B" w:rsidR="002C1C96" w:rsidRDefault="002C1C96" w:rsidP="009E49C3"/>
          <w:p w14:paraId="02F728BA" w14:textId="5EE21C2B" w:rsidR="00E276A8" w:rsidRDefault="00E276A8" w:rsidP="009E49C3"/>
          <w:p w14:paraId="235F8B19" w14:textId="77777777" w:rsidR="00E276A8" w:rsidRDefault="00E276A8" w:rsidP="009E49C3"/>
          <w:p w14:paraId="65E4E0B7" w14:textId="2367F0A9" w:rsidR="009E49C3" w:rsidRPr="00E276A8" w:rsidRDefault="009E49C3" w:rsidP="003207D2">
            <w:r w:rsidRPr="00281421">
              <w:t xml:space="preserve">This is the website link </w:t>
            </w:r>
            <w:hyperlink r:id="rId16" w:history="1">
              <w:r w:rsidRPr="00281421">
                <w:rPr>
                  <w:rStyle w:val="Hyperlink"/>
                </w:rPr>
                <w:t>https://www.tdsb.on.ca/Community/Community-Use-of-Schools/Focus-on-Youth/Community-Request-for-FOYT-Summer-Student-Employees</w:t>
              </w:r>
            </w:hyperlink>
          </w:p>
        </w:tc>
      </w:tr>
      <w:tr w:rsidR="000E6597" w:rsidRPr="00281421" w14:paraId="2CAD1AB8" w14:textId="77777777" w:rsidTr="00E26F85">
        <w:tc>
          <w:tcPr>
            <w:tcW w:w="2268" w:type="dxa"/>
          </w:tcPr>
          <w:p w14:paraId="11CCF471" w14:textId="77777777" w:rsidR="00664592" w:rsidRPr="00281421" w:rsidRDefault="00664592" w:rsidP="00CF5BB3">
            <w:pPr>
              <w:rPr>
                <w:rFonts w:eastAsia="Times New Roman"/>
                <w:b/>
                <w:bCs/>
                <w:sz w:val="24"/>
                <w:szCs w:val="24"/>
              </w:rPr>
            </w:pPr>
            <w:r w:rsidRPr="00281421">
              <w:rPr>
                <w:rFonts w:eastAsia="Times New Roman"/>
                <w:b/>
                <w:bCs/>
                <w:sz w:val="24"/>
                <w:szCs w:val="24"/>
              </w:rPr>
              <w:lastRenderedPageBreak/>
              <w:t>Outstanding Action Items</w:t>
            </w:r>
          </w:p>
        </w:tc>
        <w:tc>
          <w:tcPr>
            <w:tcW w:w="8640" w:type="dxa"/>
          </w:tcPr>
          <w:p w14:paraId="2B7E0683" w14:textId="645DCB3A" w:rsidR="00ED667C" w:rsidRPr="00281421" w:rsidRDefault="009E77A6" w:rsidP="0049752C">
            <w:pPr>
              <w:pStyle w:val="ListParagraph"/>
              <w:numPr>
                <w:ilvl w:val="0"/>
                <w:numId w:val="31"/>
              </w:numPr>
              <w:rPr>
                <w:rFonts w:eastAsia="Times New Roman"/>
                <w:sz w:val="24"/>
                <w:szCs w:val="24"/>
              </w:rPr>
            </w:pPr>
            <w:r w:rsidRPr="00281421">
              <w:rPr>
                <w:rFonts w:eastAsia="Times New Roman"/>
                <w:b/>
                <w:bCs/>
                <w:sz w:val="24"/>
                <w:szCs w:val="24"/>
              </w:rPr>
              <w:t>Pools Working Group Update</w:t>
            </w:r>
            <w:r w:rsidR="00432530" w:rsidRPr="00281421">
              <w:rPr>
                <w:rFonts w:eastAsia="Times New Roman"/>
                <w:sz w:val="24"/>
                <w:szCs w:val="24"/>
              </w:rPr>
              <w:t xml:space="preserve"> </w:t>
            </w:r>
            <w:r w:rsidR="002A4E20" w:rsidRPr="00281421">
              <w:rPr>
                <w:rFonts w:eastAsia="Times New Roman"/>
                <w:sz w:val="24"/>
                <w:szCs w:val="24"/>
              </w:rPr>
              <w:t>–</w:t>
            </w:r>
            <w:r w:rsidR="006D263A" w:rsidRPr="00281421">
              <w:rPr>
                <w:rFonts w:eastAsia="Times New Roman"/>
                <w:sz w:val="24"/>
                <w:szCs w:val="24"/>
              </w:rPr>
              <w:t xml:space="preserve"> </w:t>
            </w:r>
            <w:r w:rsidR="00BB0DB9" w:rsidRPr="00281421">
              <w:rPr>
                <w:rFonts w:eastAsia="Times New Roman"/>
                <w:sz w:val="24"/>
                <w:szCs w:val="24"/>
              </w:rPr>
              <w:t>In permit</w:t>
            </w:r>
            <w:r w:rsidR="005C7EDD" w:rsidRPr="00281421">
              <w:rPr>
                <w:rFonts w:eastAsia="Times New Roman"/>
                <w:sz w:val="24"/>
                <w:szCs w:val="24"/>
              </w:rPr>
              <w:t xml:space="preserve"> and FOY </w:t>
            </w:r>
            <w:r w:rsidR="00BB0DB9" w:rsidRPr="00281421">
              <w:rPr>
                <w:rFonts w:eastAsia="Times New Roman"/>
                <w:sz w:val="24"/>
                <w:szCs w:val="24"/>
              </w:rPr>
              <w:t>section</w:t>
            </w:r>
            <w:r w:rsidR="005C7EDD" w:rsidRPr="00281421">
              <w:rPr>
                <w:rFonts w:eastAsia="Times New Roman"/>
                <w:sz w:val="24"/>
                <w:szCs w:val="24"/>
              </w:rPr>
              <w:t>s</w:t>
            </w:r>
            <w:r w:rsidR="00BB0DB9" w:rsidRPr="00281421">
              <w:rPr>
                <w:rFonts w:eastAsia="Times New Roman"/>
                <w:sz w:val="24"/>
                <w:szCs w:val="24"/>
              </w:rPr>
              <w:t xml:space="preserve"> above.</w:t>
            </w:r>
          </w:p>
          <w:p w14:paraId="519CA08F" w14:textId="77777777" w:rsidR="0070681A" w:rsidRPr="00281421" w:rsidRDefault="0070681A" w:rsidP="0070681A">
            <w:pPr>
              <w:pStyle w:val="ListParagraph"/>
              <w:rPr>
                <w:rFonts w:eastAsia="Times New Roman"/>
                <w:sz w:val="24"/>
                <w:szCs w:val="24"/>
              </w:rPr>
            </w:pPr>
          </w:p>
          <w:p w14:paraId="460AB2F0" w14:textId="00C881A5" w:rsidR="00631774" w:rsidRPr="00281421" w:rsidRDefault="009E77A6" w:rsidP="0049752C">
            <w:pPr>
              <w:pStyle w:val="ListParagraph"/>
              <w:numPr>
                <w:ilvl w:val="0"/>
                <w:numId w:val="31"/>
              </w:numPr>
              <w:rPr>
                <w:rFonts w:eastAsia="Times New Roman"/>
                <w:sz w:val="24"/>
                <w:szCs w:val="24"/>
              </w:rPr>
            </w:pPr>
            <w:r w:rsidRPr="00281421">
              <w:rPr>
                <w:rFonts w:eastAsia="Times New Roman"/>
                <w:b/>
                <w:bCs/>
                <w:sz w:val="24"/>
                <w:szCs w:val="24"/>
              </w:rPr>
              <w:t>Baseball Working Group Update</w:t>
            </w:r>
            <w:r w:rsidR="004815A2" w:rsidRPr="00281421">
              <w:rPr>
                <w:rFonts w:eastAsia="Times New Roman"/>
                <w:sz w:val="24"/>
                <w:szCs w:val="24"/>
              </w:rPr>
              <w:t xml:space="preserve"> -</w:t>
            </w:r>
            <w:r w:rsidRPr="00281421">
              <w:rPr>
                <w:rFonts w:eastAsia="Times New Roman"/>
                <w:sz w:val="24"/>
                <w:szCs w:val="24"/>
              </w:rPr>
              <w:t xml:space="preserve"> </w:t>
            </w:r>
            <w:r w:rsidR="003B2940" w:rsidRPr="00281421">
              <w:rPr>
                <w:rFonts w:eastAsia="Times New Roman"/>
                <w:sz w:val="24"/>
                <w:szCs w:val="24"/>
              </w:rPr>
              <w:t>Deferred</w:t>
            </w:r>
            <w:r w:rsidRPr="00281421">
              <w:rPr>
                <w:rFonts w:eastAsia="Times New Roman"/>
                <w:sz w:val="24"/>
                <w:szCs w:val="24"/>
              </w:rPr>
              <w:t xml:space="preserve"> </w:t>
            </w:r>
          </w:p>
          <w:p w14:paraId="69DB590D" w14:textId="77777777" w:rsidR="0070681A" w:rsidRPr="00281421" w:rsidRDefault="0070681A" w:rsidP="0070681A">
            <w:pPr>
              <w:pStyle w:val="ListParagraph"/>
              <w:rPr>
                <w:rFonts w:eastAsia="Times New Roman"/>
                <w:sz w:val="24"/>
                <w:szCs w:val="24"/>
              </w:rPr>
            </w:pPr>
          </w:p>
          <w:p w14:paraId="0BFA0FCA" w14:textId="00538614" w:rsidR="00B116EB" w:rsidRPr="00281421" w:rsidRDefault="00EC1900" w:rsidP="00B116EB">
            <w:pPr>
              <w:pStyle w:val="ListParagraph"/>
              <w:numPr>
                <w:ilvl w:val="0"/>
                <w:numId w:val="31"/>
              </w:numPr>
            </w:pPr>
            <w:r w:rsidRPr="00281421">
              <w:rPr>
                <w:rFonts w:eastAsia="Times New Roman"/>
                <w:b/>
                <w:bCs/>
                <w:sz w:val="24"/>
                <w:szCs w:val="24"/>
              </w:rPr>
              <w:t xml:space="preserve">Onboarding </w:t>
            </w:r>
            <w:r w:rsidR="005810A6" w:rsidRPr="00281421">
              <w:rPr>
                <w:rFonts w:eastAsia="Times New Roman"/>
                <w:b/>
                <w:bCs/>
                <w:sz w:val="24"/>
                <w:szCs w:val="24"/>
              </w:rPr>
              <w:t>f</w:t>
            </w:r>
            <w:r w:rsidRPr="00281421">
              <w:rPr>
                <w:rFonts w:eastAsia="Times New Roman"/>
                <w:b/>
                <w:bCs/>
                <w:sz w:val="24"/>
                <w:szCs w:val="24"/>
              </w:rPr>
              <w:t>or New Committee Members</w:t>
            </w:r>
            <w:r w:rsidRPr="00281421">
              <w:rPr>
                <w:rFonts w:eastAsia="Times New Roman"/>
                <w:sz w:val="24"/>
                <w:szCs w:val="24"/>
              </w:rPr>
              <w:t xml:space="preserve"> </w:t>
            </w:r>
            <w:r w:rsidR="00EC0264" w:rsidRPr="00281421">
              <w:rPr>
                <w:rFonts w:eastAsia="Times New Roman"/>
                <w:sz w:val="24"/>
                <w:szCs w:val="24"/>
              </w:rPr>
              <w:t>–</w:t>
            </w:r>
            <w:r w:rsidR="00B116EB" w:rsidRPr="00281421">
              <w:rPr>
                <w:rFonts w:eastAsia="Times New Roman"/>
                <w:sz w:val="24"/>
                <w:szCs w:val="24"/>
              </w:rPr>
              <w:t xml:space="preserve"> </w:t>
            </w:r>
            <w:r w:rsidR="00F451CD" w:rsidRPr="00281421">
              <w:rPr>
                <w:rFonts w:eastAsia="Times New Roman"/>
                <w:sz w:val="24"/>
                <w:szCs w:val="24"/>
              </w:rPr>
              <w:t>Judy Gargaro sent this to all committee members</w:t>
            </w:r>
            <w:r w:rsidR="00227DA4">
              <w:rPr>
                <w:rFonts w:eastAsia="Times New Roman"/>
                <w:sz w:val="24"/>
                <w:szCs w:val="24"/>
              </w:rPr>
              <w:t xml:space="preserve">. </w:t>
            </w:r>
            <w:r w:rsidR="00F451CD" w:rsidRPr="00281421">
              <w:rPr>
                <w:rFonts w:eastAsia="Times New Roman"/>
                <w:sz w:val="24"/>
                <w:szCs w:val="24"/>
              </w:rPr>
              <w:t xml:space="preserve"> </w:t>
            </w:r>
            <w:r w:rsidR="00C520AA" w:rsidRPr="00C520AA">
              <w:rPr>
                <w:rFonts w:eastAsia="Times New Roman"/>
                <w:sz w:val="24"/>
                <w:szCs w:val="24"/>
              </w:rPr>
              <w:t xml:space="preserve">Committee members to send edits/comments to the co-chairs via email by June 30th for approval at </w:t>
            </w:r>
            <w:r w:rsidR="00F451CD" w:rsidRPr="00281421">
              <w:rPr>
                <w:rFonts w:eastAsia="Times New Roman"/>
                <w:sz w:val="24"/>
                <w:szCs w:val="24"/>
              </w:rPr>
              <w:t>the Sept 14</w:t>
            </w:r>
            <w:r w:rsidR="00F451CD" w:rsidRPr="00281421">
              <w:rPr>
                <w:rFonts w:eastAsia="Times New Roman"/>
                <w:sz w:val="24"/>
                <w:szCs w:val="24"/>
                <w:vertAlign w:val="superscript"/>
              </w:rPr>
              <w:t>th</w:t>
            </w:r>
            <w:r w:rsidR="00F451CD" w:rsidRPr="00281421">
              <w:rPr>
                <w:rFonts w:eastAsia="Times New Roman"/>
                <w:sz w:val="24"/>
                <w:szCs w:val="24"/>
              </w:rPr>
              <w:t>, 2021 meeting.</w:t>
            </w:r>
            <w:r w:rsidR="00C520AA">
              <w:rPr>
                <w:rFonts w:eastAsia="Times New Roman"/>
                <w:sz w:val="24"/>
                <w:szCs w:val="24"/>
              </w:rPr>
              <w:t xml:space="preserve"> </w:t>
            </w:r>
            <w:r w:rsidR="00C520AA" w:rsidRPr="00C520AA">
              <w:rPr>
                <w:rFonts w:eastAsia="Times New Roman"/>
                <w:sz w:val="24"/>
                <w:szCs w:val="24"/>
              </w:rPr>
              <w:t>Trustee Aarts will check if PSSC approval is required.</w:t>
            </w:r>
          </w:p>
          <w:p w14:paraId="3A74F8B7" w14:textId="133C7142" w:rsidR="00DB1D64" w:rsidRPr="00281421" w:rsidRDefault="00DB1D64" w:rsidP="00B116EB">
            <w:pPr>
              <w:pStyle w:val="ListParagraph"/>
              <w:rPr>
                <w:rFonts w:eastAsia="Times New Roman"/>
                <w:sz w:val="24"/>
                <w:szCs w:val="24"/>
              </w:rPr>
            </w:pPr>
          </w:p>
          <w:p w14:paraId="552A04C4" w14:textId="4906B814" w:rsidR="00565DE7" w:rsidRPr="00281421" w:rsidRDefault="00B116EB" w:rsidP="00565DE7">
            <w:pPr>
              <w:pStyle w:val="ListParagraph"/>
              <w:numPr>
                <w:ilvl w:val="0"/>
                <w:numId w:val="31"/>
              </w:numPr>
              <w:jc w:val="both"/>
              <w:rPr>
                <w:rFonts w:eastAsia="Times New Roman"/>
                <w:sz w:val="24"/>
                <w:szCs w:val="24"/>
              </w:rPr>
            </w:pPr>
            <w:r w:rsidRPr="00281421">
              <w:rPr>
                <w:rFonts w:eastAsia="Times New Roman"/>
                <w:b/>
                <w:bCs/>
                <w:sz w:val="24"/>
                <w:szCs w:val="24"/>
              </w:rPr>
              <w:t>Update on FOY and Priority Neighbourhood initiatives</w:t>
            </w:r>
            <w:r w:rsidR="002C1C96">
              <w:rPr>
                <w:rFonts w:eastAsia="Times New Roman"/>
                <w:b/>
                <w:bCs/>
                <w:sz w:val="24"/>
                <w:szCs w:val="24"/>
              </w:rPr>
              <w:t xml:space="preserve"> </w:t>
            </w:r>
            <w:r w:rsidRPr="00281421">
              <w:rPr>
                <w:rFonts w:eastAsia="Times New Roman"/>
                <w:sz w:val="24"/>
                <w:szCs w:val="24"/>
              </w:rPr>
              <w:t xml:space="preserve">– </w:t>
            </w:r>
            <w:r w:rsidR="00BB0DB9" w:rsidRPr="00281421">
              <w:rPr>
                <w:rFonts w:eastAsia="Times New Roman"/>
                <w:sz w:val="24"/>
                <w:szCs w:val="24"/>
              </w:rPr>
              <w:t>In permit section above.</w:t>
            </w:r>
          </w:p>
          <w:p w14:paraId="6EBEF322" w14:textId="77777777" w:rsidR="00A86278" w:rsidRPr="00281421" w:rsidRDefault="00A86278" w:rsidP="00A86278">
            <w:pPr>
              <w:pStyle w:val="ListParagraph"/>
              <w:rPr>
                <w:rFonts w:eastAsia="Times New Roman"/>
                <w:sz w:val="24"/>
                <w:szCs w:val="24"/>
              </w:rPr>
            </w:pPr>
          </w:p>
          <w:p w14:paraId="4E0D4939" w14:textId="568A135B" w:rsidR="00A86278" w:rsidRPr="002C1C96" w:rsidRDefault="00A86278" w:rsidP="002C1C96">
            <w:pPr>
              <w:pStyle w:val="ListParagraph"/>
              <w:numPr>
                <w:ilvl w:val="0"/>
                <w:numId w:val="31"/>
              </w:numPr>
              <w:rPr>
                <w:rFonts w:eastAsia="Times New Roman"/>
                <w:sz w:val="24"/>
                <w:szCs w:val="24"/>
              </w:rPr>
            </w:pPr>
            <w:r w:rsidRPr="00C520AA">
              <w:rPr>
                <w:rFonts w:eastAsia="Times New Roman"/>
                <w:b/>
                <w:bCs/>
                <w:sz w:val="24"/>
                <w:szCs w:val="24"/>
              </w:rPr>
              <w:t xml:space="preserve">Process for committee members not on email – </w:t>
            </w:r>
            <w:r w:rsidR="00C520AA" w:rsidRPr="00C520AA">
              <w:rPr>
                <w:rFonts w:eastAsia="Times New Roman"/>
                <w:sz w:val="24"/>
                <w:szCs w:val="24"/>
              </w:rPr>
              <w:t>Members without email will receive copies of printed documents from the Committee Assistant as soon as possible.  We recognize that there are challenges with surface mail and documents may not arrive prior to the next meeting so will attempt to distribute minutes faster.</w:t>
            </w:r>
          </w:p>
          <w:p w14:paraId="4382C6EB" w14:textId="77777777" w:rsidR="00A86278" w:rsidRPr="00281421" w:rsidRDefault="00A86278" w:rsidP="00A86278">
            <w:pPr>
              <w:pStyle w:val="ListParagraph"/>
              <w:rPr>
                <w:rFonts w:eastAsia="Times New Roman"/>
                <w:sz w:val="24"/>
                <w:szCs w:val="24"/>
              </w:rPr>
            </w:pPr>
          </w:p>
          <w:p w14:paraId="1D75874B" w14:textId="756934E6" w:rsidR="008500FC" w:rsidRPr="00281421" w:rsidRDefault="00A86278" w:rsidP="00F91E35">
            <w:pPr>
              <w:pStyle w:val="ListParagraph"/>
              <w:numPr>
                <w:ilvl w:val="0"/>
                <w:numId w:val="31"/>
              </w:numPr>
              <w:jc w:val="both"/>
              <w:rPr>
                <w:rFonts w:eastAsia="Times New Roman"/>
                <w:sz w:val="24"/>
                <w:szCs w:val="24"/>
              </w:rPr>
            </w:pPr>
            <w:r w:rsidRPr="00281421">
              <w:rPr>
                <w:rFonts w:eastAsia="Times New Roman"/>
                <w:b/>
                <w:bCs/>
                <w:sz w:val="24"/>
                <w:szCs w:val="24"/>
              </w:rPr>
              <w:t xml:space="preserve">Informal Meeting process for July and August? – </w:t>
            </w:r>
            <w:r w:rsidRPr="00281421">
              <w:rPr>
                <w:rFonts w:eastAsia="Times New Roman"/>
                <w:sz w:val="24"/>
                <w:szCs w:val="24"/>
              </w:rPr>
              <w:t xml:space="preserve">There are no official committee dates and TDSB staff will not be </w:t>
            </w:r>
            <w:r w:rsidR="00C520AA">
              <w:rPr>
                <w:rFonts w:eastAsia="Times New Roman"/>
                <w:sz w:val="24"/>
                <w:szCs w:val="24"/>
              </w:rPr>
              <w:t>organizing/</w:t>
            </w:r>
            <w:r w:rsidRPr="00281421">
              <w:rPr>
                <w:rFonts w:eastAsia="Times New Roman"/>
                <w:sz w:val="24"/>
                <w:szCs w:val="24"/>
              </w:rPr>
              <w:t xml:space="preserve">attending over the summer.  The Permit staff will be sending out communication mid-July and then Judy Gargaro will schedule a meeting for the non-TDSB committee members at the end of July </w:t>
            </w:r>
            <w:r w:rsidR="00C520AA">
              <w:rPr>
                <w:rFonts w:eastAsia="Times New Roman"/>
                <w:sz w:val="24"/>
                <w:szCs w:val="24"/>
              </w:rPr>
              <w:t xml:space="preserve">if it is determined one is needed </w:t>
            </w:r>
            <w:r w:rsidRPr="00281421">
              <w:rPr>
                <w:rFonts w:eastAsia="Times New Roman"/>
                <w:sz w:val="24"/>
                <w:szCs w:val="24"/>
              </w:rPr>
              <w:t>and the Trustee</w:t>
            </w:r>
            <w:r w:rsidR="00C520AA">
              <w:rPr>
                <w:rFonts w:eastAsia="Times New Roman"/>
                <w:sz w:val="24"/>
                <w:szCs w:val="24"/>
              </w:rPr>
              <w:t>s</w:t>
            </w:r>
            <w:r w:rsidRPr="00281421">
              <w:rPr>
                <w:rFonts w:eastAsia="Times New Roman"/>
                <w:sz w:val="24"/>
                <w:szCs w:val="24"/>
              </w:rPr>
              <w:t xml:space="preserve"> will attend.</w:t>
            </w:r>
          </w:p>
          <w:p w14:paraId="03FEB581" w14:textId="42FC9047" w:rsidR="00C8505E" w:rsidRPr="00281421" w:rsidRDefault="00C8505E" w:rsidP="008500FC">
            <w:pPr>
              <w:jc w:val="both"/>
              <w:rPr>
                <w:rFonts w:eastAsia="Times New Roman"/>
                <w:sz w:val="24"/>
                <w:szCs w:val="24"/>
              </w:rPr>
            </w:pPr>
          </w:p>
        </w:tc>
        <w:tc>
          <w:tcPr>
            <w:tcW w:w="2430" w:type="dxa"/>
          </w:tcPr>
          <w:p w14:paraId="5D85C07F" w14:textId="77777777" w:rsidR="00EA0DB1" w:rsidRPr="00281421" w:rsidRDefault="00EA0DB1" w:rsidP="009446B3">
            <w:pPr>
              <w:rPr>
                <w:rFonts w:eastAsia="Times New Roman"/>
                <w:sz w:val="24"/>
                <w:szCs w:val="24"/>
              </w:rPr>
            </w:pPr>
          </w:p>
          <w:p w14:paraId="42BECC36" w14:textId="0A44324F" w:rsidR="00F13F74" w:rsidRPr="00281421" w:rsidRDefault="00F13F74" w:rsidP="00565DE7">
            <w:pPr>
              <w:rPr>
                <w:rFonts w:eastAsia="Times New Roman"/>
                <w:sz w:val="24"/>
                <w:szCs w:val="24"/>
              </w:rPr>
            </w:pPr>
          </w:p>
        </w:tc>
      </w:tr>
      <w:tr w:rsidR="008500FC" w:rsidRPr="00281421" w14:paraId="4739A57F" w14:textId="77777777" w:rsidTr="00B116EB">
        <w:tc>
          <w:tcPr>
            <w:tcW w:w="2268" w:type="dxa"/>
          </w:tcPr>
          <w:p w14:paraId="761F26F4" w14:textId="6844AC74" w:rsidR="008500FC" w:rsidRPr="00281421" w:rsidRDefault="008500FC" w:rsidP="008500FC">
            <w:pPr>
              <w:rPr>
                <w:rFonts w:eastAsia="Times New Roman"/>
                <w:b/>
                <w:bCs/>
                <w:sz w:val="24"/>
                <w:szCs w:val="24"/>
              </w:rPr>
            </w:pPr>
            <w:r w:rsidRPr="00281421">
              <w:rPr>
                <w:rFonts w:eastAsia="Times New Roman"/>
                <w:b/>
                <w:bCs/>
                <w:sz w:val="24"/>
                <w:szCs w:val="24"/>
              </w:rPr>
              <w:t>CAC Self Evaluation/Goals for 2021-22</w:t>
            </w:r>
          </w:p>
          <w:p w14:paraId="4BA17678" w14:textId="77777777" w:rsidR="008500FC" w:rsidRPr="00281421" w:rsidRDefault="008500FC" w:rsidP="00B116EB">
            <w:pPr>
              <w:rPr>
                <w:b/>
                <w:bCs/>
                <w:sz w:val="24"/>
                <w:szCs w:val="24"/>
              </w:rPr>
            </w:pPr>
          </w:p>
        </w:tc>
        <w:tc>
          <w:tcPr>
            <w:tcW w:w="8640" w:type="dxa"/>
          </w:tcPr>
          <w:p w14:paraId="0C4AB948" w14:textId="2E12D305" w:rsidR="008500FC" w:rsidRPr="00281421" w:rsidRDefault="008500FC" w:rsidP="00550C0C">
            <w:pPr>
              <w:pStyle w:val="ListParagraph"/>
              <w:numPr>
                <w:ilvl w:val="0"/>
                <w:numId w:val="36"/>
              </w:numPr>
              <w:rPr>
                <w:rFonts w:cstheme="minorHAnsi"/>
                <w:sz w:val="24"/>
                <w:szCs w:val="24"/>
              </w:rPr>
            </w:pPr>
            <w:r w:rsidRPr="00281421">
              <w:rPr>
                <w:rFonts w:cstheme="minorHAnsi"/>
                <w:b/>
                <w:bCs/>
                <w:sz w:val="24"/>
                <w:szCs w:val="24"/>
              </w:rPr>
              <w:t xml:space="preserve">Discussion about a Committee </w:t>
            </w:r>
            <w:r w:rsidR="00C520AA">
              <w:rPr>
                <w:rFonts w:cstheme="minorHAnsi"/>
                <w:b/>
                <w:bCs/>
                <w:sz w:val="24"/>
                <w:szCs w:val="24"/>
              </w:rPr>
              <w:t>Self Evaluation/</w:t>
            </w:r>
            <w:r w:rsidRPr="00281421">
              <w:rPr>
                <w:rFonts w:cstheme="minorHAnsi"/>
                <w:b/>
                <w:bCs/>
                <w:sz w:val="24"/>
                <w:szCs w:val="24"/>
              </w:rPr>
              <w:t xml:space="preserve">Accountability Process </w:t>
            </w:r>
            <w:r w:rsidR="00904C73" w:rsidRPr="00281421">
              <w:rPr>
                <w:rFonts w:cstheme="minorHAnsi"/>
                <w:b/>
                <w:bCs/>
                <w:sz w:val="24"/>
                <w:szCs w:val="24"/>
              </w:rPr>
              <w:t>–</w:t>
            </w:r>
            <w:r w:rsidRPr="00281421">
              <w:rPr>
                <w:rFonts w:cstheme="minorHAnsi"/>
                <w:b/>
                <w:bCs/>
                <w:sz w:val="24"/>
                <w:szCs w:val="24"/>
              </w:rPr>
              <w:t xml:space="preserve"> </w:t>
            </w:r>
            <w:r w:rsidR="00904C73" w:rsidRPr="00281421">
              <w:rPr>
                <w:rFonts w:cstheme="minorHAnsi"/>
                <w:sz w:val="24"/>
                <w:szCs w:val="24"/>
              </w:rPr>
              <w:t>Judy Gargaro has emailed Michelle Munroe</w:t>
            </w:r>
            <w:r w:rsidR="00C520AA">
              <w:rPr>
                <w:rFonts w:cstheme="minorHAnsi"/>
                <w:sz w:val="24"/>
                <w:szCs w:val="24"/>
              </w:rPr>
              <w:t xml:space="preserve"> </w:t>
            </w:r>
            <w:r w:rsidR="00C520AA" w:rsidRPr="00C520AA">
              <w:rPr>
                <w:rFonts w:cstheme="minorHAnsi"/>
                <w:sz w:val="24"/>
                <w:szCs w:val="24"/>
              </w:rPr>
              <w:t xml:space="preserve">(Central Co-ordinator, Parent and Community Engagement) </w:t>
            </w:r>
            <w:r w:rsidR="00904C73" w:rsidRPr="00281421">
              <w:rPr>
                <w:rFonts w:cstheme="minorHAnsi"/>
                <w:sz w:val="24"/>
                <w:szCs w:val="24"/>
              </w:rPr>
              <w:t>but has not heard back, therefore</w:t>
            </w:r>
            <w:r w:rsidR="000E5FA0" w:rsidRPr="00281421">
              <w:rPr>
                <w:rFonts w:cstheme="minorHAnsi"/>
                <w:sz w:val="24"/>
                <w:szCs w:val="24"/>
              </w:rPr>
              <w:t xml:space="preserve"> we will assume that this is not necessary and will not </w:t>
            </w:r>
            <w:r w:rsidR="00C520AA">
              <w:rPr>
                <w:rFonts w:cstheme="minorHAnsi"/>
                <w:sz w:val="24"/>
                <w:szCs w:val="24"/>
              </w:rPr>
              <w:t>complete the self-evaluation</w:t>
            </w:r>
            <w:r w:rsidR="000E5FA0" w:rsidRPr="00281421">
              <w:rPr>
                <w:rFonts w:cstheme="minorHAnsi"/>
                <w:sz w:val="24"/>
                <w:szCs w:val="24"/>
              </w:rPr>
              <w:t>.</w:t>
            </w:r>
            <w:r w:rsidR="00C520AA">
              <w:rPr>
                <w:rFonts w:cstheme="minorHAnsi"/>
                <w:sz w:val="24"/>
                <w:szCs w:val="24"/>
              </w:rPr>
              <w:t xml:space="preserve"> </w:t>
            </w:r>
            <w:r w:rsidR="00C520AA" w:rsidRPr="00C520AA">
              <w:rPr>
                <w:rFonts w:cstheme="minorHAnsi"/>
                <w:sz w:val="24"/>
                <w:szCs w:val="24"/>
              </w:rPr>
              <w:t xml:space="preserve">Judy also reported that there have been meetings with Michelle Munroe and the CAC chairs regarding improving the transparency of committees, discussing what is </w:t>
            </w:r>
            <w:r w:rsidR="00C520AA" w:rsidRPr="00C520AA">
              <w:rPr>
                <w:rFonts w:cstheme="minorHAnsi"/>
                <w:sz w:val="24"/>
                <w:szCs w:val="24"/>
              </w:rPr>
              <w:lastRenderedPageBreak/>
              <w:t>working well/not working well.  Ideas being discussed are set terms for committee members and setting clear goals to evaluate whether goals are being met.</w:t>
            </w:r>
            <w:r w:rsidR="00C520AA">
              <w:rPr>
                <w:rFonts w:cstheme="minorHAnsi"/>
                <w:sz w:val="24"/>
                <w:szCs w:val="24"/>
              </w:rPr>
              <w:t xml:space="preserve"> It was proposed that we revisit the discussion about committee goals at the September CUSCAC Meeting.</w:t>
            </w:r>
          </w:p>
        </w:tc>
        <w:tc>
          <w:tcPr>
            <w:tcW w:w="2430" w:type="dxa"/>
          </w:tcPr>
          <w:p w14:paraId="29B2B0E9" w14:textId="77777777" w:rsidR="008500FC" w:rsidRPr="00281421" w:rsidRDefault="008500FC" w:rsidP="00B9094F">
            <w:pPr>
              <w:jc w:val="center"/>
              <w:rPr>
                <w:sz w:val="24"/>
                <w:szCs w:val="24"/>
              </w:rPr>
            </w:pPr>
          </w:p>
        </w:tc>
      </w:tr>
      <w:tr w:rsidR="000E6597" w:rsidRPr="00281421" w14:paraId="6DABB265" w14:textId="77777777" w:rsidTr="00B116EB">
        <w:tc>
          <w:tcPr>
            <w:tcW w:w="2268" w:type="dxa"/>
          </w:tcPr>
          <w:p w14:paraId="07E6DC4A" w14:textId="5DBE78C5" w:rsidR="009446B3" w:rsidRPr="00281421" w:rsidRDefault="00CF5BB3" w:rsidP="00B116EB">
            <w:pPr>
              <w:rPr>
                <w:b/>
                <w:bCs/>
                <w:sz w:val="24"/>
                <w:szCs w:val="24"/>
              </w:rPr>
            </w:pPr>
            <w:r w:rsidRPr="00281421">
              <w:rPr>
                <w:b/>
                <w:bCs/>
                <w:sz w:val="24"/>
                <w:szCs w:val="24"/>
              </w:rPr>
              <w:t>Trustee Report</w:t>
            </w:r>
          </w:p>
        </w:tc>
        <w:tc>
          <w:tcPr>
            <w:tcW w:w="8640" w:type="dxa"/>
          </w:tcPr>
          <w:p w14:paraId="39DF4882" w14:textId="72ABE697" w:rsidR="00A46D15" w:rsidRPr="00281421" w:rsidRDefault="0021184C" w:rsidP="00550C0C">
            <w:pPr>
              <w:pStyle w:val="ListParagraph"/>
              <w:numPr>
                <w:ilvl w:val="0"/>
                <w:numId w:val="36"/>
              </w:numPr>
              <w:rPr>
                <w:rFonts w:cstheme="minorHAnsi"/>
                <w:sz w:val="24"/>
                <w:szCs w:val="24"/>
              </w:rPr>
            </w:pPr>
            <w:r w:rsidRPr="00281421">
              <w:rPr>
                <w:rFonts w:cstheme="minorHAnsi"/>
                <w:sz w:val="24"/>
                <w:szCs w:val="24"/>
              </w:rPr>
              <w:t>Trustee Aarts told the committee that the TDSB budget will be discussed at the June 16</w:t>
            </w:r>
            <w:r w:rsidRPr="00281421">
              <w:rPr>
                <w:rFonts w:cstheme="minorHAnsi"/>
                <w:sz w:val="24"/>
                <w:szCs w:val="24"/>
                <w:vertAlign w:val="superscript"/>
              </w:rPr>
              <w:t>th</w:t>
            </w:r>
            <w:r w:rsidRPr="00281421">
              <w:rPr>
                <w:rFonts w:cstheme="minorHAnsi"/>
                <w:sz w:val="24"/>
                <w:szCs w:val="24"/>
              </w:rPr>
              <w:t xml:space="preserve"> </w:t>
            </w:r>
            <w:r w:rsidR="00EE5C11" w:rsidRPr="00EE5C11">
              <w:rPr>
                <w:rFonts w:cstheme="minorHAnsi"/>
                <w:sz w:val="24"/>
                <w:szCs w:val="24"/>
              </w:rPr>
              <w:t>Finance, Business &amp; Enrolment Committee</w:t>
            </w:r>
            <w:r w:rsidR="00EE5C11">
              <w:rPr>
                <w:rFonts w:cstheme="minorHAnsi"/>
                <w:sz w:val="24"/>
                <w:szCs w:val="24"/>
              </w:rPr>
              <w:t xml:space="preserve"> (</w:t>
            </w:r>
            <w:r w:rsidRPr="00281421">
              <w:rPr>
                <w:rFonts w:cstheme="minorHAnsi"/>
                <w:sz w:val="24"/>
                <w:szCs w:val="24"/>
              </w:rPr>
              <w:t>FBEC</w:t>
            </w:r>
            <w:r w:rsidR="00EE5C11">
              <w:rPr>
                <w:rFonts w:cstheme="minorHAnsi"/>
                <w:sz w:val="24"/>
                <w:szCs w:val="24"/>
              </w:rPr>
              <w:t>)</w:t>
            </w:r>
            <w:r w:rsidRPr="00281421">
              <w:rPr>
                <w:rFonts w:cstheme="minorHAnsi"/>
                <w:sz w:val="24"/>
                <w:szCs w:val="24"/>
              </w:rPr>
              <w:t xml:space="preserve"> </w:t>
            </w:r>
            <w:r w:rsidR="00A93B6F" w:rsidRPr="00281421">
              <w:rPr>
                <w:rFonts w:cstheme="minorHAnsi"/>
                <w:sz w:val="24"/>
                <w:szCs w:val="24"/>
              </w:rPr>
              <w:t xml:space="preserve">meeting.  The Board is </w:t>
            </w:r>
            <w:r w:rsidR="00EE5C11">
              <w:rPr>
                <w:rFonts w:cstheme="minorHAnsi"/>
                <w:sz w:val="24"/>
                <w:szCs w:val="24"/>
              </w:rPr>
              <w:t>$</w:t>
            </w:r>
            <w:r w:rsidR="00A93B6F" w:rsidRPr="00281421">
              <w:rPr>
                <w:rFonts w:cstheme="minorHAnsi"/>
                <w:sz w:val="24"/>
                <w:szCs w:val="24"/>
              </w:rPr>
              <w:t xml:space="preserve">72 million in the red and is looking to use some of our reserves towards this.  </w:t>
            </w:r>
            <w:r w:rsidR="00EE5C11" w:rsidRPr="00EE5C11">
              <w:rPr>
                <w:rFonts w:cstheme="minorHAnsi"/>
                <w:sz w:val="24"/>
                <w:szCs w:val="24"/>
              </w:rPr>
              <w:t xml:space="preserve">The Ministry has offered $23M for COVID funding (very little in terms of the amount needed) and is allowing boards to borrow up to 2% against their reserves.  It is worth noting that not all boards have reserves and that the TDSB reserves are earmarked for other uses, one CUS-related impact being the maintenance of the artificial turfs. </w:t>
            </w:r>
            <w:r w:rsidR="00A93B6F" w:rsidRPr="00281421">
              <w:rPr>
                <w:rFonts w:cstheme="minorHAnsi"/>
                <w:sz w:val="24"/>
                <w:szCs w:val="24"/>
              </w:rPr>
              <w:t xml:space="preserve">TDSB has </w:t>
            </w:r>
            <w:r w:rsidR="00EE5C11">
              <w:rPr>
                <w:rFonts w:cstheme="minorHAnsi"/>
                <w:sz w:val="24"/>
                <w:szCs w:val="24"/>
              </w:rPr>
              <w:t>budgeted $</w:t>
            </w:r>
            <w:r w:rsidR="00A93B6F" w:rsidRPr="00281421">
              <w:rPr>
                <w:rFonts w:cstheme="minorHAnsi"/>
                <w:sz w:val="24"/>
                <w:szCs w:val="24"/>
              </w:rPr>
              <w:t xml:space="preserve">1.9 million towards </w:t>
            </w:r>
            <w:r w:rsidR="00EE5C11">
              <w:rPr>
                <w:rFonts w:cstheme="minorHAnsi"/>
                <w:sz w:val="24"/>
                <w:szCs w:val="24"/>
              </w:rPr>
              <w:t xml:space="preserve">enhanced cleaning and </w:t>
            </w:r>
            <w:r w:rsidR="00A93B6F" w:rsidRPr="00281421">
              <w:rPr>
                <w:rFonts w:cstheme="minorHAnsi"/>
                <w:sz w:val="24"/>
                <w:szCs w:val="24"/>
              </w:rPr>
              <w:t>ventilation systems</w:t>
            </w:r>
            <w:r w:rsidR="00E601BC" w:rsidRPr="00281421">
              <w:rPr>
                <w:rFonts w:cstheme="minorHAnsi"/>
                <w:sz w:val="24"/>
                <w:szCs w:val="24"/>
              </w:rPr>
              <w:t xml:space="preserve"> and</w:t>
            </w:r>
            <w:r w:rsidR="00A93B6F" w:rsidRPr="00281421">
              <w:rPr>
                <w:rFonts w:cstheme="minorHAnsi"/>
                <w:sz w:val="24"/>
                <w:szCs w:val="24"/>
              </w:rPr>
              <w:t xml:space="preserve"> </w:t>
            </w:r>
            <w:r w:rsidR="00EE5C11">
              <w:rPr>
                <w:rFonts w:cstheme="minorHAnsi"/>
                <w:sz w:val="24"/>
                <w:szCs w:val="24"/>
              </w:rPr>
              <w:t>$</w:t>
            </w:r>
            <w:r w:rsidR="00A93B6F" w:rsidRPr="00281421">
              <w:rPr>
                <w:rFonts w:cstheme="minorHAnsi"/>
                <w:sz w:val="24"/>
                <w:szCs w:val="24"/>
              </w:rPr>
              <w:t>16 million for staffing supports.</w:t>
            </w:r>
            <w:r w:rsidRPr="00281421">
              <w:rPr>
                <w:rFonts w:cstheme="minorHAnsi"/>
                <w:sz w:val="24"/>
                <w:szCs w:val="24"/>
              </w:rPr>
              <w:t xml:space="preserve"> </w:t>
            </w:r>
            <w:r w:rsidR="00E601BC" w:rsidRPr="00281421">
              <w:rPr>
                <w:rFonts w:cstheme="minorHAnsi"/>
                <w:sz w:val="24"/>
                <w:szCs w:val="24"/>
              </w:rPr>
              <w:t xml:space="preserve"> TDSB will also be offering virtual school</w:t>
            </w:r>
            <w:r w:rsidR="00EE5C11">
              <w:rPr>
                <w:rFonts w:cstheme="minorHAnsi"/>
                <w:sz w:val="24"/>
                <w:szCs w:val="24"/>
              </w:rPr>
              <w:t>/remote learning</w:t>
            </w:r>
            <w:r w:rsidR="00E601BC" w:rsidRPr="00281421">
              <w:rPr>
                <w:rFonts w:cstheme="minorHAnsi"/>
                <w:sz w:val="24"/>
                <w:szCs w:val="24"/>
              </w:rPr>
              <w:t xml:space="preserve"> to families.</w:t>
            </w:r>
          </w:p>
          <w:p w14:paraId="239657D6" w14:textId="77777777" w:rsidR="00E601BC" w:rsidRPr="00281421" w:rsidRDefault="00E601BC" w:rsidP="00E601BC">
            <w:pPr>
              <w:pStyle w:val="ListParagraph"/>
              <w:rPr>
                <w:rFonts w:cstheme="minorHAnsi"/>
                <w:sz w:val="24"/>
                <w:szCs w:val="24"/>
              </w:rPr>
            </w:pPr>
          </w:p>
          <w:p w14:paraId="00A86468" w14:textId="1F4B6F81" w:rsidR="00E601BC" w:rsidRDefault="00E601BC" w:rsidP="00550C0C">
            <w:pPr>
              <w:pStyle w:val="ListParagraph"/>
              <w:numPr>
                <w:ilvl w:val="0"/>
                <w:numId w:val="36"/>
              </w:numPr>
              <w:rPr>
                <w:rFonts w:cstheme="minorHAnsi"/>
                <w:sz w:val="24"/>
                <w:szCs w:val="24"/>
              </w:rPr>
            </w:pPr>
            <w:r w:rsidRPr="00281421">
              <w:rPr>
                <w:rFonts w:cstheme="minorHAnsi"/>
                <w:sz w:val="24"/>
                <w:szCs w:val="24"/>
              </w:rPr>
              <w:t>Trustee Aarts mentioned that Trustees have met to discuss and review CAC Committees and will start a working group shortly.</w:t>
            </w:r>
            <w:r w:rsidR="00EE5C11">
              <w:rPr>
                <w:rFonts w:cstheme="minorHAnsi"/>
                <w:sz w:val="24"/>
                <w:szCs w:val="24"/>
              </w:rPr>
              <w:t xml:space="preserve"> </w:t>
            </w:r>
            <w:r w:rsidR="00EE5C11" w:rsidRPr="00EE5C11">
              <w:rPr>
                <w:rFonts w:cstheme="minorHAnsi"/>
                <w:sz w:val="24"/>
                <w:szCs w:val="24"/>
              </w:rPr>
              <w:t>Some of the goals are to determine how to better operate</w:t>
            </w:r>
            <w:r w:rsidR="00227DA4">
              <w:rPr>
                <w:rFonts w:cstheme="minorHAnsi"/>
                <w:sz w:val="24"/>
                <w:szCs w:val="24"/>
              </w:rPr>
              <w:t>,</w:t>
            </w:r>
            <w:r w:rsidR="00EE5C11" w:rsidRPr="00EE5C11">
              <w:rPr>
                <w:rFonts w:cstheme="minorHAnsi"/>
                <w:sz w:val="24"/>
                <w:szCs w:val="24"/>
              </w:rPr>
              <w:t xml:space="preserve"> how Trustees can better hear from CACs, determine the best reporting model and to develop a new and better structure for CACs by the organizational meeting in November</w:t>
            </w:r>
            <w:r w:rsidR="00EE5C11">
              <w:rPr>
                <w:rFonts w:cstheme="minorHAnsi"/>
                <w:sz w:val="24"/>
                <w:szCs w:val="24"/>
              </w:rPr>
              <w:t xml:space="preserve">. </w:t>
            </w:r>
          </w:p>
          <w:p w14:paraId="24B02C7E" w14:textId="77777777" w:rsidR="00246E4B" w:rsidRPr="00246E4B" w:rsidRDefault="00246E4B" w:rsidP="00246E4B">
            <w:pPr>
              <w:rPr>
                <w:rFonts w:cstheme="minorHAnsi"/>
                <w:sz w:val="24"/>
                <w:szCs w:val="24"/>
              </w:rPr>
            </w:pPr>
          </w:p>
          <w:p w14:paraId="182BEC0E" w14:textId="77777777" w:rsidR="00EE5C11" w:rsidRDefault="00E601BC" w:rsidP="00EE5C11">
            <w:pPr>
              <w:pStyle w:val="ListParagraph"/>
              <w:numPr>
                <w:ilvl w:val="0"/>
                <w:numId w:val="36"/>
              </w:numPr>
              <w:rPr>
                <w:rFonts w:cstheme="minorHAnsi"/>
                <w:sz w:val="24"/>
                <w:szCs w:val="24"/>
              </w:rPr>
            </w:pPr>
            <w:r w:rsidRPr="00281421">
              <w:rPr>
                <w:rFonts w:cstheme="minorHAnsi"/>
                <w:sz w:val="24"/>
                <w:szCs w:val="24"/>
              </w:rPr>
              <w:t>Trustee McLean</w:t>
            </w:r>
            <w:r w:rsidR="00EE5C11">
              <w:rPr>
                <w:rFonts w:cstheme="minorHAnsi"/>
                <w:sz w:val="24"/>
                <w:szCs w:val="24"/>
              </w:rPr>
              <w:t xml:space="preserve"> reported the following: </w:t>
            </w:r>
            <w:r w:rsidRPr="00281421">
              <w:rPr>
                <w:rFonts w:cstheme="minorHAnsi"/>
                <w:sz w:val="24"/>
                <w:szCs w:val="24"/>
              </w:rPr>
              <w:t xml:space="preserve"> </w:t>
            </w:r>
          </w:p>
          <w:p w14:paraId="66EB1C58" w14:textId="1F9975EF" w:rsidR="00EE5C11" w:rsidRPr="00EE5C11" w:rsidRDefault="00EE5C11" w:rsidP="002C1C96">
            <w:pPr>
              <w:pStyle w:val="ListParagraph"/>
              <w:numPr>
                <w:ilvl w:val="1"/>
                <w:numId w:val="36"/>
              </w:numPr>
              <w:rPr>
                <w:rFonts w:cstheme="minorHAnsi"/>
                <w:sz w:val="24"/>
                <w:szCs w:val="24"/>
              </w:rPr>
            </w:pPr>
            <w:r w:rsidRPr="00EE5C11">
              <w:rPr>
                <w:rFonts w:cstheme="minorHAnsi"/>
                <w:sz w:val="24"/>
                <w:szCs w:val="24"/>
              </w:rPr>
              <w:t xml:space="preserve">the </w:t>
            </w:r>
            <w:r>
              <w:rPr>
                <w:rFonts w:cstheme="minorHAnsi"/>
                <w:sz w:val="24"/>
                <w:szCs w:val="24"/>
              </w:rPr>
              <w:t>B</w:t>
            </w:r>
            <w:r w:rsidRPr="00EE5C11">
              <w:rPr>
                <w:rFonts w:cstheme="minorHAnsi"/>
                <w:sz w:val="24"/>
                <w:szCs w:val="24"/>
              </w:rPr>
              <w:t>oard will be holding virtual town hall meetings on the budget on June 10th from 11am to noon and 7pm-8pm.</w:t>
            </w:r>
          </w:p>
          <w:p w14:paraId="64AB43E4" w14:textId="77777777" w:rsidR="00EE5C11" w:rsidRPr="00EE5C11" w:rsidRDefault="00EE5C11" w:rsidP="002C1C96">
            <w:pPr>
              <w:pStyle w:val="ListParagraph"/>
              <w:numPr>
                <w:ilvl w:val="1"/>
                <w:numId w:val="36"/>
              </w:numPr>
              <w:rPr>
                <w:rFonts w:cstheme="minorHAnsi"/>
                <w:sz w:val="24"/>
                <w:szCs w:val="24"/>
              </w:rPr>
            </w:pPr>
            <w:r w:rsidRPr="00EE5C11">
              <w:rPr>
                <w:rFonts w:cstheme="minorHAnsi"/>
                <w:sz w:val="24"/>
                <w:szCs w:val="24"/>
              </w:rPr>
              <w:t>the Centre of Excellence for Black Student Achievement was launched virtually on June 1st.  The Centre will eventually be housed in a school in Scarborough.</w:t>
            </w:r>
          </w:p>
          <w:p w14:paraId="19587F8F" w14:textId="46FB3FE1" w:rsidR="00EE5C11" w:rsidRPr="00EE5C11" w:rsidRDefault="00EE5C11" w:rsidP="002C1C96">
            <w:pPr>
              <w:pStyle w:val="ListParagraph"/>
              <w:numPr>
                <w:ilvl w:val="1"/>
                <w:numId w:val="36"/>
              </w:numPr>
              <w:rPr>
                <w:rFonts w:cstheme="minorHAnsi"/>
                <w:sz w:val="24"/>
                <w:szCs w:val="24"/>
              </w:rPr>
            </w:pPr>
            <w:r w:rsidRPr="00EE5C11">
              <w:rPr>
                <w:rFonts w:cstheme="minorHAnsi"/>
                <w:sz w:val="24"/>
                <w:szCs w:val="24"/>
              </w:rPr>
              <w:t>Premier Ford announced graduations for all grade levels will be held virtually; however</w:t>
            </w:r>
            <w:r w:rsidR="00594777">
              <w:rPr>
                <w:rFonts w:cstheme="minorHAnsi"/>
                <w:sz w:val="24"/>
                <w:szCs w:val="24"/>
              </w:rPr>
              <w:t>,</w:t>
            </w:r>
            <w:r w:rsidRPr="00EE5C11">
              <w:rPr>
                <w:rFonts w:cstheme="minorHAnsi"/>
                <w:sz w:val="24"/>
                <w:szCs w:val="24"/>
              </w:rPr>
              <w:t xml:space="preserve"> the TDSB plans to continue as previously planned.</w:t>
            </w:r>
          </w:p>
          <w:p w14:paraId="732262D8" w14:textId="77777777" w:rsidR="00EE5C11" w:rsidRPr="00EE5C11" w:rsidRDefault="00EE5C11" w:rsidP="002C1C96">
            <w:pPr>
              <w:pStyle w:val="ListParagraph"/>
              <w:numPr>
                <w:ilvl w:val="1"/>
                <w:numId w:val="36"/>
              </w:numPr>
              <w:rPr>
                <w:rFonts w:cstheme="minorHAnsi"/>
                <w:sz w:val="24"/>
                <w:szCs w:val="24"/>
              </w:rPr>
            </w:pPr>
            <w:r w:rsidRPr="00EE5C11">
              <w:rPr>
                <w:rFonts w:cstheme="minorHAnsi"/>
                <w:sz w:val="24"/>
                <w:szCs w:val="24"/>
              </w:rPr>
              <w:t>Youth ages 12-18 are encouraged to become vaccinated.</w:t>
            </w:r>
          </w:p>
          <w:p w14:paraId="04DF1D22" w14:textId="225DA6BA" w:rsidR="00E601BC" w:rsidRDefault="00E601BC" w:rsidP="002C1C96">
            <w:pPr>
              <w:pStyle w:val="ListParagraph"/>
              <w:numPr>
                <w:ilvl w:val="1"/>
                <w:numId w:val="36"/>
              </w:numPr>
              <w:rPr>
                <w:rFonts w:cstheme="minorHAnsi"/>
                <w:sz w:val="24"/>
                <w:szCs w:val="24"/>
              </w:rPr>
            </w:pPr>
            <w:r w:rsidRPr="00281421">
              <w:rPr>
                <w:rFonts w:cstheme="minorHAnsi"/>
                <w:sz w:val="24"/>
                <w:szCs w:val="24"/>
              </w:rPr>
              <w:t>September 9</w:t>
            </w:r>
            <w:r w:rsidRPr="00281421">
              <w:rPr>
                <w:rFonts w:cstheme="minorHAnsi"/>
                <w:sz w:val="24"/>
                <w:szCs w:val="24"/>
                <w:vertAlign w:val="superscript"/>
              </w:rPr>
              <w:t>th</w:t>
            </w:r>
            <w:r w:rsidRPr="00281421">
              <w:rPr>
                <w:rFonts w:cstheme="minorHAnsi"/>
                <w:sz w:val="24"/>
                <w:szCs w:val="24"/>
              </w:rPr>
              <w:t xml:space="preserve">, 2021 start date has been approved by the Ministry and that secondary students will begin the school year with the </w:t>
            </w:r>
            <w:proofErr w:type="spellStart"/>
            <w:r w:rsidRPr="00281421">
              <w:rPr>
                <w:rFonts w:cstheme="minorHAnsi"/>
                <w:sz w:val="24"/>
                <w:szCs w:val="24"/>
              </w:rPr>
              <w:lastRenderedPageBreak/>
              <w:t>quadmester</w:t>
            </w:r>
            <w:proofErr w:type="spellEnd"/>
            <w:r w:rsidRPr="00281421">
              <w:rPr>
                <w:rFonts w:cstheme="minorHAnsi"/>
                <w:sz w:val="24"/>
                <w:szCs w:val="24"/>
              </w:rPr>
              <w:t xml:space="preserve"> system and with no more than 2 cohorts at a time</w:t>
            </w:r>
            <w:r w:rsidR="00EE5C11">
              <w:rPr>
                <w:rFonts w:cstheme="minorHAnsi"/>
                <w:sz w:val="24"/>
                <w:szCs w:val="24"/>
              </w:rPr>
              <w:t xml:space="preserve"> per school</w:t>
            </w:r>
            <w:r w:rsidRPr="00281421">
              <w:rPr>
                <w:rFonts w:cstheme="minorHAnsi"/>
                <w:sz w:val="24"/>
                <w:szCs w:val="24"/>
              </w:rPr>
              <w:t>.</w:t>
            </w:r>
          </w:p>
          <w:p w14:paraId="29DF027A" w14:textId="77777777" w:rsidR="00EE5C11" w:rsidRPr="00EE5C11" w:rsidRDefault="00EE5C11" w:rsidP="002C1C96">
            <w:pPr>
              <w:pStyle w:val="ListParagraph"/>
              <w:numPr>
                <w:ilvl w:val="1"/>
                <w:numId w:val="36"/>
              </w:numPr>
              <w:rPr>
                <w:rFonts w:cstheme="minorHAnsi"/>
                <w:sz w:val="24"/>
                <w:szCs w:val="24"/>
              </w:rPr>
            </w:pPr>
            <w:r w:rsidRPr="00EE5C11">
              <w:rPr>
                <w:rFonts w:cstheme="minorHAnsi"/>
                <w:sz w:val="24"/>
                <w:szCs w:val="24"/>
              </w:rPr>
              <w:t>A committee has been created to examine all school names with the goal of celebrating diversity and making sure names are still valid today.</w:t>
            </w:r>
          </w:p>
          <w:p w14:paraId="6B6ED68A" w14:textId="77777777" w:rsidR="00EE5C11" w:rsidRPr="00EE5C11" w:rsidRDefault="00EE5C11" w:rsidP="002C1C96">
            <w:pPr>
              <w:pStyle w:val="ListParagraph"/>
              <w:numPr>
                <w:ilvl w:val="1"/>
                <w:numId w:val="36"/>
              </w:numPr>
              <w:rPr>
                <w:rFonts w:cstheme="minorHAnsi"/>
                <w:sz w:val="24"/>
                <w:szCs w:val="24"/>
              </w:rPr>
            </w:pPr>
            <w:r w:rsidRPr="00EE5C11">
              <w:rPr>
                <w:rFonts w:cstheme="minorHAnsi"/>
                <w:sz w:val="24"/>
                <w:szCs w:val="24"/>
              </w:rPr>
              <w:t>The Royal Bank Open will be held in Etobicoke the summer of 2022, it is hoped this will provide many learning opportunities around golf and outdoor education.</w:t>
            </w:r>
          </w:p>
          <w:p w14:paraId="6F39D41F" w14:textId="36D78391" w:rsidR="00EE5C11" w:rsidRPr="00281421" w:rsidRDefault="00EE5C11" w:rsidP="002C1C96">
            <w:pPr>
              <w:pStyle w:val="ListParagraph"/>
              <w:rPr>
                <w:rFonts w:cstheme="minorHAnsi"/>
                <w:sz w:val="24"/>
                <w:szCs w:val="24"/>
              </w:rPr>
            </w:pPr>
          </w:p>
        </w:tc>
        <w:tc>
          <w:tcPr>
            <w:tcW w:w="2430" w:type="dxa"/>
          </w:tcPr>
          <w:p w14:paraId="70DD1CED" w14:textId="37218453" w:rsidR="00940D2C" w:rsidRPr="00281421" w:rsidRDefault="00940D2C" w:rsidP="00B9094F">
            <w:pPr>
              <w:jc w:val="center"/>
              <w:rPr>
                <w:sz w:val="24"/>
                <w:szCs w:val="24"/>
              </w:rPr>
            </w:pPr>
          </w:p>
        </w:tc>
      </w:tr>
      <w:tr w:rsidR="000E6597" w:rsidRPr="00281421" w14:paraId="3F7F9B22" w14:textId="77777777" w:rsidTr="00B116EB">
        <w:tc>
          <w:tcPr>
            <w:tcW w:w="2268" w:type="dxa"/>
          </w:tcPr>
          <w:p w14:paraId="6EE7C819" w14:textId="55869B4C" w:rsidR="009446B3" w:rsidRPr="00281421" w:rsidRDefault="009446B3" w:rsidP="00B116EB">
            <w:pPr>
              <w:rPr>
                <w:b/>
                <w:bCs/>
                <w:sz w:val="24"/>
                <w:szCs w:val="24"/>
              </w:rPr>
            </w:pPr>
            <w:r w:rsidRPr="00281421">
              <w:rPr>
                <w:b/>
                <w:bCs/>
                <w:sz w:val="24"/>
                <w:szCs w:val="24"/>
              </w:rPr>
              <w:t>Other Business</w:t>
            </w:r>
          </w:p>
        </w:tc>
        <w:tc>
          <w:tcPr>
            <w:tcW w:w="8640" w:type="dxa"/>
          </w:tcPr>
          <w:p w14:paraId="420BF9DE" w14:textId="6AC3705D" w:rsidR="008E4FEB" w:rsidRPr="00281421" w:rsidRDefault="000E10D5" w:rsidP="00550C0C">
            <w:pPr>
              <w:pStyle w:val="ListParagraph"/>
              <w:numPr>
                <w:ilvl w:val="0"/>
                <w:numId w:val="35"/>
              </w:numPr>
              <w:rPr>
                <w:sz w:val="24"/>
                <w:szCs w:val="24"/>
              </w:rPr>
            </w:pPr>
            <w:r w:rsidRPr="00281421">
              <w:rPr>
                <w:b/>
                <w:bCs/>
                <w:sz w:val="24"/>
                <w:szCs w:val="24"/>
              </w:rPr>
              <w:t>Dates for 2021-22 School Year (2</w:t>
            </w:r>
            <w:r w:rsidRPr="00281421">
              <w:rPr>
                <w:b/>
                <w:bCs/>
                <w:sz w:val="24"/>
                <w:szCs w:val="24"/>
                <w:vertAlign w:val="superscript"/>
              </w:rPr>
              <w:t>nd</w:t>
            </w:r>
            <w:r w:rsidRPr="00281421">
              <w:rPr>
                <w:b/>
                <w:bCs/>
                <w:sz w:val="24"/>
                <w:szCs w:val="24"/>
              </w:rPr>
              <w:t xml:space="preserve"> Tuesday of the month) – </w:t>
            </w:r>
            <w:r w:rsidRPr="00281421">
              <w:rPr>
                <w:sz w:val="24"/>
                <w:szCs w:val="24"/>
              </w:rPr>
              <w:t xml:space="preserve">The dates are as follows:  </w:t>
            </w:r>
            <w:r w:rsidR="009E26D3" w:rsidRPr="00281421">
              <w:rPr>
                <w:sz w:val="24"/>
                <w:szCs w:val="24"/>
              </w:rPr>
              <w:t>Sept 14</w:t>
            </w:r>
            <w:r w:rsidR="009E26D3" w:rsidRPr="00281421">
              <w:rPr>
                <w:sz w:val="24"/>
                <w:szCs w:val="24"/>
                <w:vertAlign w:val="superscript"/>
              </w:rPr>
              <w:t>th</w:t>
            </w:r>
            <w:r w:rsidR="009E26D3" w:rsidRPr="00281421">
              <w:rPr>
                <w:sz w:val="24"/>
                <w:szCs w:val="24"/>
              </w:rPr>
              <w:t>, Oct 12</w:t>
            </w:r>
            <w:r w:rsidR="009E26D3" w:rsidRPr="00281421">
              <w:rPr>
                <w:sz w:val="24"/>
                <w:szCs w:val="24"/>
                <w:vertAlign w:val="superscript"/>
              </w:rPr>
              <w:t>th</w:t>
            </w:r>
            <w:r w:rsidR="009E26D3" w:rsidRPr="00281421">
              <w:rPr>
                <w:sz w:val="24"/>
                <w:szCs w:val="24"/>
              </w:rPr>
              <w:t>, Nov 9</w:t>
            </w:r>
            <w:r w:rsidR="009E26D3" w:rsidRPr="00281421">
              <w:rPr>
                <w:sz w:val="24"/>
                <w:szCs w:val="24"/>
                <w:vertAlign w:val="superscript"/>
              </w:rPr>
              <w:t>th</w:t>
            </w:r>
            <w:r w:rsidR="009E26D3" w:rsidRPr="00281421">
              <w:rPr>
                <w:sz w:val="24"/>
                <w:szCs w:val="24"/>
              </w:rPr>
              <w:t>, Dec 14</w:t>
            </w:r>
            <w:r w:rsidR="009E26D3" w:rsidRPr="00281421">
              <w:rPr>
                <w:sz w:val="24"/>
                <w:szCs w:val="24"/>
                <w:vertAlign w:val="superscript"/>
              </w:rPr>
              <w:t>th</w:t>
            </w:r>
            <w:r w:rsidR="009E26D3" w:rsidRPr="00281421">
              <w:rPr>
                <w:sz w:val="24"/>
                <w:szCs w:val="24"/>
              </w:rPr>
              <w:t>, Jan 11</w:t>
            </w:r>
            <w:r w:rsidR="009E26D3" w:rsidRPr="00281421">
              <w:rPr>
                <w:sz w:val="24"/>
                <w:szCs w:val="24"/>
                <w:vertAlign w:val="superscript"/>
              </w:rPr>
              <w:t>th</w:t>
            </w:r>
            <w:r w:rsidR="009E26D3" w:rsidRPr="00281421">
              <w:rPr>
                <w:sz w:val="24"/>
                <w:szCs w:val="24"/>
              </w:rPr>
              <w:t>, Feb 8</w:t>
            </w:r>
            <w:r w:rsidR="009E26D3" w:rsidRPr="00281421">
              <w:rPr>
                <w:sz w:val="24"/>
                <w:szCs w:val="24"/>
                <w:vertAlign w:val="superscript"/>
              </w:rPr>
              <w:t>th</w:t>
            </w:r>
            <w:r w:rsidR="009E26D3" w:rsidRPr="00281421">
              <w:rPr>
                <w:sz w:val="24"/>
                <w:szCs w:val="24"/>
              </w:rPr>
              <w:t xml:space="preserve">, </w:t>
            </w:r>
            <w:r w:rsidR="00EE5C11">
              <w:rPr>
                <w:sz w:val="24"/>
                <w:szCs w:val="24"/>
              </w:rPr>
              <w:t>Mar 8</w:t>
            </w:r>
            <w:r w:rsidR="00EE5C11" w:rsidRPr="002C1C96">
              <w:rPr>
                <w:sz w:val="24"/>
                <w:szCs w:val="24"/>
                <w:vertAlign w:val="superscript"/>
              </w:rPr>
              <w:t>th</w:t>
            </w:r>
            <w:r w:rsidR="00EE5C11">
              <w:rPr>
                <w:sz w:val="24"/>
                <w:szCs w:val="24"/>
              </w:rPr>
              <w:t xml:space="preserve">, </w:t>
            </w:r>
            <w:r w:rsidR="009E26D3" w:rsidRPr="00281421">
              <w:rPr>
                <w:sz w:val="24"/>
                <w:szCs w:val="24"/>
              </w:rPr>
              <w:t>Apr 12</w:t>
            </w:r>
            <w:r w:rsidR="009E26D3" w:rsidRPr="00281421">
              <w:rPr>
                <w:sz w:val="24"/>
                <w:szCs w:val="24"/>
                <w:vertAlign w:val="superscript"/>
              </w:rPr>
              <w:t>th</w:t>
            </w:r>
            <w:r w:rsidR="009E26D3" w:rsidRPr="00281421">
              <w:rPr>
                <w:sz w:val="24"/>
                <w:szCs w:val="24"/>
              </w:rPr>
              <w:t xml:space="preserve">, May </w:t>
            </w:r>
            <w:proofErr w:type="gramStart"/>
            <w:r w:rsidR="009E26D3" w:rsidRPr="00281421">
              <w:rPr>
                <w:sz w:val="24"/>
                <w:szCs w:val="24"/>
              </w:rPr>
              <w:t>10</w:t>
            </w:r>
            <w:r w:rsidR="009E26D3" w:rsidRPr="00281421">
              <w:rPr>
                <w:sz w:val="24"/>
                <w:szCs w:val="24"/>
                <w:vertAlign w:val="superscript"/>
              </w:rPr>
              <w:t>th</w:t>
            </w:r>
            <w:proofErr w:type="gramEnd"/>
            <w:r w:rsidR="009E26D3" w:rsidRPr="00281421">
              <w:rPr>
                <w:sz w:val="24"/>
                <w:szCs w:val="24"/>
              </w:rPr>
              <w:t xml:space="preserve"> and June 14</w:t>
            </w:r>
            <w:r w:rsidR="009E26D3" w:rsidRPr="00281421">
              <w:rPr>
                <w:sz w:val="24"/>
                <w:szCs w:val="24"/>
                <w:vertAlign w:val="superscript"/>
              </w:rPr>
              <w:t>th</w:t>
            </w:r>
            <w:r w:rsidR="009E26D3" w:rsidRPr="00281421">
              <w:rPr>
                <w:sz w:val="24"/>
                <w:szCs w:val="24"/>
              </w:rPr>
              <w:t>.  All meetings will proceed virtual unless otherwise informed</w:t>
            </w:r>
            <w:r w:rsidR="00545F1C" w:rsidRPr="00281421">
              <w:rPr>
                <w:sz w:val="24"/>
                <w:szCs w:val="24"/>
              </w:rPr>
              <w:t xml:space="preserve"> by TDSB.</w:t>
            </w:r>
            <w:r w:rsidR="00EE5C11">
              <w:rPr>
                <w:sz w:val="24"/>
                <w:szCs w:val="24"/>
              </w:rPr>
              <w:t xml:space="preserve"> </w:t>
            </w:r>
            <w:r w:rsidR="00EE5C11" w:rsidRPr="00EE5C11">
              <w:rPr>
                <w:sz w:val="24"/>
                <w:szCs w:val="24"/>
              </w:rPr>
              <w:t>Recognizing that meetings the past year on zoom have been well attended, committee members are asked to email their preference for virtual/in-person/combined meetings going forward (with the permission of the Board).</w:t>
            </w:r>
          </w:p>
          <w:p w14:paraId="05183A21" w14:textId="77777777" w:rsidR="00345C30" w:rsidRPr="00281421" w:rsidRDefault="00345C30" w:rsidP="00345C30">
            <w:pPr>
              <w:pStyle w:val="ListParagraph"/>
              <w:rPr>
                <w:sz w:val="24"/>
                <w:szCs w:val="24"/>
              </w:rPr>
            </w:pPr>
          </w:p>
          <w:p w14:paraId="46BB0AD3" w14:textId="18E5A925" w:rsidR="00EE5C11" w:rsidRDefault="00EE5C11" w:rsidP="00EE5C11">
            <w:pPr>
              <w:pStyle w:val="ListParagraph"/>
              <w:numPr>
                <w:ilvl w:val="0"/>
                <w:numId w:val="35"/>
              </w:numPr>
              <w:rPr>
                <w:sz w:val="24"/>
                <w:szCs w:val="24"/>
              </w:rPr>
            </w:pPr>
            <w:r w:rsidRPr="002C1C96">
              <w:rPr>
                <w:sz w:val="24"/>
                <w:szCs w:val="24"/>
              </w:rPr>
              <w:t>Committee members were reminded that any questions/concerns about staff or students should be directed to Human Resources and cannot be addressed at committees due to confidentiality.</w:t>
            </w:r>
          </w:p>
          <w:p w14:paraId="5957464E" w14:textId="77777777" w:rsidR="002C1C96" w:rsidRPr="002C1C96" w:rsidRDefault="002C1C96" w:rsidP="002C1C96">
            <w:pPr>
              <w:pStyle w:val="ListParagraph"/>
              <w:rPr>
                <w:sz w:val="24"/>
                <w:szCs w:val="24"/>
              </w:rPr>
            </w:pPr>
          </w:p>
          <w:p w14:paraId="525CE49E" w14:textId="66BA957F" w:rsidR="00345C30" w:rsidRPr="00281421" w:rsidRDefault="00345C30" w:rsidP="00345C30">
            <w:pPr>
              <w:pStyle w:val="ListParagraph"/>
              <w:numPr>
                <w:ilvl w:val="0"/>
                <w:numId w:val="35"/>
              </w:numPr>
              <w:rPr>
                <w:sz w:val="24"/>
                <w:szCs w:val="24"/>
              </w:rPr>
            </w:pPr>
            <w:r w:rsidRPr="00281421">
              <w:rPr>
                <w:sz w:val="24"/>
                <w:szCs w:val="24"/>
              </w:rPr>
              <w:t>Maia Puccetti mentioned to the committee that TDSB will ensure that all documents are AODA Compliant by June 30, 2021.</w:t>
            </w:r>
          </w:p>
        </w:tc>
        <w:tc>
          <w:tcPr>
            <w:tcW w:w="2430" w:type="dxa"/>
          </w:tcPr>
          <w:p w14:paraId="50BB60DB" w14:textId="68598FFF" w:rsidR="00D850C0" w:rsidRPr="00281421" w:rsidRDefault="00D850C0" w:rsidP="006A3AFD">
            <w:pPr>
              <w:rPr>
                <w:sz w:val="24"/>
                <w:szCs w:val="24"/>
              </w:rPr>
            </w:pPr>
          </w:p>
        </w:tc>
      </w:tr>
      <w:tr w:rsidR="000E6597" w:rsidRPr="00281421" w14:paraId="0746F0A1" w14:textId="77777777" w:rsidTr="00E26F85">
        <w:tc>
          <w:tcPr>
            <w:tcW w:w="2268" w:type="dxa"/>
          </w:tcPr>
          <w:p w14:paraId="1D6F3E92" w14:textId="77777777" w:rsidR="009B3BAA" w:rsidRPr="00281421" w:rsidRDefault="009B3BAA" w:rsidP="009446B3">
            <w:pPr>
              <w:rPr>
                <w:b/>
                <w:bCs/>
                <w:sz w:val="24"/>
                <w:szCs w:val="24"/>
              </w:rPr>
            </w:pPr>
          </w:p>
          <w:p w14:paraId="4FC02B00" w14:textId="77777777" w:rsidR="009446B3" w:rsidRPr="00281421" w:rsidRDefault="009446B3" w:rsidP="009446B3">
            <w:pPr>
              <w:rPr>
                <w:b/>
                <w:bCs/>
                <w:sz w:val="24"/>
                <w:szCs w:val="24"/>
              </w:rPr>
            </w:pPr>
            <w:r w:rsidRPr="00281421">
              <w:rPr>
                <w:b/>
                <w:bCs/>
                <w:sz w:val="24"/>
                <w:szCs w:val="24"/>
              </w:rPr>
              <w:t>Adjournment</w:t>
            </w:r>
          </w:p>
        </w:tc>
        <w:tc>
          <w:tcPr>
            <w:tcW w:w="8640" w:type="dxa"/>
          </w:tcPr>
          <w:p w14:paraId="1A3E6F2D" w14:textId="77777777" w:rsidR="009B3BAA" w:rsidRPr="00281421" w:rsidRDefault="009B3BAA" w:rsidP="009B3BAA">
            <w:pPr>
              <w:pStyle w:val="ListParagraph"/>
              <w:rPr>
                <w:sz w:val="24"/>
                <w:szCs w:val="24"/>
              </w:rPr>
            </w:pPr>
          </w:p>
          <w:p w14:paraId="683BD275" w14:textId="2DF70CC7" w:rsidR="009446B3" w:rsidRPr="00281421" w:rsidRDefault="00BA0992" w:rsidP="00260C7D">
            <w:pPr>
              <w:pStyle w:val="ListParagraph"/>
              <w:numPr>
                <w:ilvl w:val="0"/>
                <w:numId w:val="7"/>
              </w:numPr>
              <w:rPr>
                <w:sz w:val="24"/>
                <w:szCs w:val="24"/>
              </w:rPr>
            </w:pPr>
            <w:r w:rsidRPr="00281421">
              <w:rPr>
                <w:sz w:val="24"/>
                <w:szCs w:val="24"/>
              </w:rPr>
              <w:t>10:01</w:t>
            </w:r>
            <w:r w:rsidR="00073722" w:rsidRPr="00281421">
              <w:rPr>
                <w:sz w:val="24"/>
                <w:szCs w:val="24"/>
              </w:rPr>
              <w:t xml:space="preserve"> a.m</w:t>
            </w:r>
            <w:r w:rsidR="00FC26E0" w:rsidRPr="00281421">
              <w:rPr>
                <w:sz w:val="24"/>
                <w:szCs w:val="24"/>
              </w:rPr>
              <w:t>.</w:t>
            </w:r>
          </w:p>
          <w:p w14:paraId="5A05CCC9" w14:textId="77777777" w:rsidR="009B3BAA" w:rsidRPr="00281421" w:rsidRDefault="009B3BAA" w:rsidP="009B3BAA">
            <w:pPr>
              <w:pStyle w:val="ListParagraph"/>
              <w:rPr>
                <w:sz w:val="24"/>
                <w:szCs w:val="24"/>
              </w:rPr>
            </w:pPr>
          </w:p>
        </w:tc>
        <w:tc>
          <w:tcPr>
            <w:tcW w:w="2430" w:type="dxa"/>
          </w:tcPr>
          <w:p w14:paraId="2B8E25A5" w14:textId="77777777" w:rsidR="009446B3" w:rsidRPr="00281421" w:rsidRDefault="009446B3" w:rsidP="009446B3">
            <w:pPr>
              <w:rPr>
                <w:sz w:val="24"/>
                <w:szCs w:val="24"/>
              </w:rPr>
            </w:pPr>
          </w:p>
        </w:tc>
      </w:tr>
      <w:tr w:rsidR="000E6597" w14:paraId="6A395FB8" w14:textId="77777777" w:rsidTr="00E26F85">
        <w:trPr>
          <w:trHeight w:val="20"/>
        </w:trPr>
        <w:tc>
          <w:tcPr>
            <w:tcW w:w="2268" w:type="dxa"/>
            <w:shd w:val="clear" w:color="auto" w:fill="C2D69B" w:themeFill="accent3" w:themeFillTint="99"/>
          </w:tcPr>
          <w:p w14:paraId="478A011E" w14:textId="77777777" w:rsidR="00792200" w:rsidRPr="00281421" w:rsidRDefault="00792200">
            <w:pPr>
              <w:rPr>
                <w:b/>
                <w:bCs/>
                <w:sz w:val="24"/>
                <w:szCs w:val="24"/>
              </w:rPr>
            </w:pPr>
            <w:r w:rsidRPr="00281421">
              <w:rPr>
                <w:b/>
                <w:bCs/>
                <w:sz w:val="24"/>
                <w:szCs w:val="24"/>
              </w:rPr>
              <w:t>Next Meeting Date</w:t>
            </w:r>
          </w:p>
        </w:tc>
        <w:tc>
          <w:tcPr>
            <w:tcW w:w="8640" w:type="dxa"/>
            <w:shd w:val="clear" w:color="auto" w:fill="C2D69B" w:themeFill="accent3" w:themeFillTint="99"/>
            <w:vAlign w:val="center"/>
          </w:tcPr>
          <w:p w14:paraId="1459B152" w14:textId="70BF0814" w:rsidR="00792200" w:rsidRPr="00281421" w:rsidRDefault="00565DE7" w:rsidP="00561A0A">
            <w:pPr>
              <w:pStyle w:val="ListParagraph"/>
              <w:numPr>
                <w:ilvl w:val="0"/>
                <w:numId w:val="10"/>
              </w:numPr>
              <w:rPr>
                <w:sz w:val="24"/>
                <w:szCs w:val="24"/>
              </w:rPr>
            </w:pPr>
            <w:r w:rsidRPr="00281421">
              <w:rPr>
                <w:b/>
                <w:sz w:val="24"/>
                <w:szCs w:val="24"/>
              </w:rPr>
              <w:t>14 Sept</w:t>
            </w:r>
            <w:r w:rsidR="00985A76" w:rsidRPr="00281421">
              <w:rPr>
                <w:b/>
                <w:sz w:val="24"/>
                <w:szCs w:val="24"/>
              </w:rPr>
              <w:t xml:space="preserve"> 2</w:t>
            </w:r>
            <w:r w:rsidR="00792200" w:rsidRPr="00281421">
              <w:rPr>
                <w:b/>
                <w:sz w:val="24"/>
                <w:szCs w:val="24"/>
              </w:rPr>
              <w:t>02</w:t>
            </w:r>
            <w:r w:rsidR="00473B5A" w:rsidRPr="00281421">
              <w:rPr>
                <w:b/>
                <w:sz w:val="24"/>
                <w:szCs w:val="24"/>
              </w:rPr>
              <w:t>1</w:t>
            </w:r>
            <w:r w:rsidR="00792200" w:rsidRPr="00281421">
              <w:rPr>
                <w:sz w:val="24"/>
                <w:szCs w:val="24"/>
              </w:rPr>
              <w:t xml:space="preserve">, </w:t>
            </w:r>
            <w:r w:rsidR="00FD584E" w:rsidRPr="00281421">
              <w:rPr>
                <w:b/>
                <w:sz w:val="24"/>
                <w:szCs w:val="24"/>
              </w:rPr>
              <w:t>8:00 a.m</w:t>
            </w:r>
            <w:r w:rsidR="00B82CCE" w:rsidRPr="00281421">
              <w:rPr>
                <w:b/>
                <w:sz w:val="24"/>
                <w:szCs w:val="24"/>
              </w:rPr>
              <w:t>. via Zoom</w:t>
            </w:r>
          </w:p>
        </w:tc>
        <w:tc>
          <w:tcPr>
            <w:tcW w:w="2430" w:type="dxa"/>
            <w:vAlign w:val="center"/>
          </w:tcPr>
          <w:p w14:paraId="4FF44CF6" w14:textId="77777777" w:rsidR="00792200" w:rsidRPr="00790D13" w:rsidRDefault="00792200">
            <w:pPr>
              <w:rPr>
                <w:sz w:val="24"/>
                <w:szCs w:val="24"/>
              </w:rPr>
            </w:pPr>
          </w:p>
        </w:tc>
      </w:tr>
    </w:tbl>
    <w:p w14:paraId="4883C797" w14:textId="2B3F6595" w:rsidR="008C0AC4" w:rsidRDefault="008C0AC4" w:rsidP="00FC26E0">
      <w:pPr>
        <w:spacing w:after="0" w:line="240" w:lineRule="auto"/>
        <w:rPr>
          <w:b/>
          <w:bCs/>
          <w:u w:val="single"/>
        </w:rPr>
      </w:pPr>
    </w:p>
    <w:p w14:paraId="3A28D813" w14:textId="5FD47243" w:rsidR="00E4332D" w:rsidRDefault="00E4332D" w:rsidP="00FC26E0">
      <w:pPr>
        <w:spacing w:after="0" w:line="240" w:lineRule="auto"/>
        <w:rPr>
          <w:b/>
          <w:bCs/>
          <w:u w:val="single"/>
        </w:rPr>
      </w:pPr>
    </w:p>
    <w:p w14:paraId="74306C26" w14:textId="77777777" w:rsidR="0017526D" w:rsidRDefault="0017526D" w:rsidP="00FC26E0">
      <w:pPr>
        <w:spacing w:after="0" w:line="240" w:lineRule="auto"/>
        <w:rPr>
          <w:b/>
          <w:bCs/>
          <w:u w:val="single"/>
        </w:rPr>
      </w:pPr>
    </w:p>
    <w:p w14:paraId="3619F454" w14:textId="42D30C21" w:rsidR="009446B3" w:rsidRPr="00871ECC" w:rsidRDefault="00202CE8" w:rsidP="00FC26E0">
      <w:pPr>
        <w:spacing w:after="0" w:line="240" w:lineRule="auto"/>
        <w:rPr>
          <w:b/>
          <w:bCs/>
          <w:u w:val="single"/>
        </w:rPr>
      </w:pPr>
      <w:r w:rsidRPr="00871ECC">
        <w:rPr>
          <w:b/>
          <w:bCs/>
          <w:u w:val="single"/>
        </w:rPr>
        <w:t xml:space="preserve">Acronyms </w:t>
      </w:r>
    </w:p>
    <w:p w14:paraId="3B4C157F" w14:textId="77777777" w:rsidR="00E4332D" w:rsidRDefault="00202CE8" w:rsidP="00E4332D">
      <w:pPr>
        <w:spacing w:after="0" w:line="240" w:lineRule="auto"/>
      </w:pPr>
      <w:r>
        <w:t>PSI – Provincial School Initiative</w:t>
      </w:r>
      <w:r w:rsidR="00E4332D">
        <w:tab/>
      </w:r>
      <w:r w:rsidR="00E4332D">
        <w:tab/>
      </w:r>
      <w:r w:rsidR="00E4332D">
        <w:tab/>
      </w:r>
      <w:r w:rsidR="00E4332D">
        <w:tab/>
      </w:r>
      <w:r w:rsidR="00E4332D">
        <w:tab/>
      </w:r>
      <w:r w:rsidR="00E4332D">
        <w:tab/>
        <w:t xml:space="preserve">FOY – Focus </w:t>
      </w:r>
      <w:proofErr w:type="gramStart"/>
      <w:r w:rsidR="00E4332D">
        <w:t>On</w:t>
      </w:r>
      <w:proofErr w:type="gramEnd"/>
      <w:r w:rsidR="00E4332D">
        <w:t xml:space="preserve"> Youth</w:t>
      </w:r>
    </w:p>
    <w:p w14:paraId="6D52CC1D" w14:textId="77777777" w:rsidR="00E4332D" w:rsidRDefault="00202CE8" w:rsidP="00E4332D">
      <w:pPr>
        <w:spacing w:after="0" w:line="240" w:lineRule="auto"/>
      </w:pPr>
      <w:r>
        <w:t>LNSP – Local School Neighbourhood Program</w:t>
      </w:r>
      <w:r w:rsidR="00E4332D">
        <w:tab/>
      </w:r>
      <w:r w:rsidR="00E4332D">
        <w:tab/>
      </w:r>
      <w:r w:rsidR="00E4332D">
        <w:tab/>
      </w:r>
      <w:r w:rsidR="00E4332D">
        <w:tab/>
        <w:t>FBEC – Finance Board Enrolment Committee</w:t>
      </w:r>
    </w:p>
    <w:p w14:paraId="01A98DFD" w14:textId="77777777" w:rsidR="00E4332D" w:rsidRDefault="00C8505E" w:rsidP="00E4332D">
      <w:pPr>
        <w:spacing w:after="0" w:line="240" w:lineRule="auto"/>
      </w:pPr>
      <w:r>
        <w:t>PPF – Priority partnership funding</w:t>
      </w:r>
      <w:r w:rsidR="00E4332D">
        <w:tab/>
      </w:r>
      <w:r w:rsidR="00E4332D">
        <w:tab/>
      </w:r>
      <w:r w:rsidR="00E4332D">
        <w:tab/>
      </w:r>
      <w:r w:rsidR="00E4332D">
        <w:tab/>
      </w:r>
      <w:r w:rsidR="00E4332D">
        <w:tab/>
        <w:t>GSN – Grant for Student Needs</w:t>
      </w:r>
    </w:p>
    <w:sectPr w:rsidR="00E4332D" w:rsidSect="00B9094F">
      <w:footerReference w:type="default" r:id="rId17"/>
      <w:pgSz w:w="15840" w:h="12240" w:orient="landscape" w:code="1"/>
      <w:pgMar w:top="72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88AF6" w14:textId="77777777" w:rsidR="00DA4FB8" w:rsidRDefault="00DA4FB8" w:rsidP="00267B67">
      <w:pPr>
        <w:spacing w:after="0" w:line="240" w:lineRule="auto"/>
      </w:pPr>
      <w:r>
        <w:separator/>
      </w:r>
    </w:p>
  </w:endnote>
  <w:endnote w:type="continuationSeparator" w:id="0">
    <w:p w14:paraId="193678E4" w14:textId="77777777" w:rsidR="00DA4FB8" w:rsidRDefault="00DA4FB8" w:rsidP="00267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065916"/>
      <w:docPartObj>
        <w:docPartGallery w:val="Page Numbers (Bottom of Page)"/>
        <w:docPartUnique/>
      </w:docPartObj>
    </w:sdtPr>
    <w:sdtEndPr>
      <w:rPr>
        <w:noProof/>
      </w:rPr>
    </w:sdtEndPr>
    <w:sdtContent>
      <w:p w14:paraId="5F3F066F" w14:textId="77777777" w:rsidR="00792200" w:rsidRDefault="00792200">
        <w:pPr>
          <w:pStyle w:val="Footer"/>
          <w:jc w:val="right"/>
        </w:pPr>
        <w:r>
          <w:fldChar w:fldCharType="begin"/>
        </w:r>
        <w:r>
          <w:instrText xml:space="preserve"> PAGE   \* MERGEFORMAT </w:instrText>
        </w:r>
        <w:r>
          <w:fldChar w:fldCharType="separate"/>
        </w:r>
        <w:r w:rsidR="00921443">
          <w:rPr>
            <w:noProof/>
          </w:rPr>
          <w:t>1</w:t>
        </w:r>
        <w:r>
          <w:rPr>
            <w:noProof/>
          </w:rPr>
          <w:fldChar w:fldCharType="end"/>
        </w:r>
      </w:p>
    </w:sdtContent>
  </w:sdt>
  <w:p w14:paraId="0FE6B568" w14:textId="77777777" w:rsidR="00792200" w:rsidRDefault="00792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D6F43" w14:textId="77777777" w:rsidR="00DA4FB8" w:rsidRDefault="00DA4FB8" w:rsidP="00267B67">
      <w:pPr>
        <w:spacing w:after="0" w:line="240" w:lineRule="auto"/>
      </w:pPr>
      <w:r>
        <w:separator/>
      </w:r>
    </w:p>
  </w:footnote>
  <w:footnote w:type="continuationSeparator" w:id="0">
    <w:p w14:paraId="3746A5D5" w14:textId="77777777" w:rsidR="00DA4FB8" w:rsidRDefault="00DA4FB8" w:rsidP="00267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0A8D"/>
    <w:multiLevelType w:val="hybridMultilevel"/>
    <w:tmpl w:val="D4B47B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6C3D07"/>
    <w:multiLevelType w:val="multilevel"/>
    <w:tmpl w:val="EE909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3277C"/>
    <w:multiLevelType w:val="multilevel"/>
    <w:tmpl w:val="DE109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F55C0"/>
    <w:multiLevelType w:val="hybridMultilevel"/>
    <w:tmpl w:val="5114C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008A3"/>
    <w:multiLevelType w:val="multilevel"/>
    <w:tmpl w:val="05AE4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522F3"/>
    <w:multiLevelType w:val="hybridMultilevel"/>
    <w:tmpl w:val="25940F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E85136"/>
    <w:multiLevelType w:val="multilevel"/>
    <w:tmpl w:val="9C284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76967"/>
    <w:multiLevelType w:val="hybridMultilevel"/>
    <w:tmpl w:val="655E6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E4660B"/>
    <w:multiLevelType w:val="multilevel"/>
    <w:tmpl w:val="08BC5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1A572D"/>
    <w:multiLevelType w:val="hybridMultilevel"/>
    <w:tmpl w:val="61127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186284"/>
    <w:multiLevelType w:val="hybridMultilevel"/>
    <w:tmpl w:val="78A82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E071C6"/>
    <w:multiLevelType w:val="hybridMultilevel"/>
    <w:tmpl w:val="174653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AC4905"/>
    <w:multiLevelType w:val="hybridMultilevel"/>
    <w:tmpl w:val="752471F0"/>
    <w:lvl w:ilvl="0" w:tplc="10090001">
      <w:start w:val="1"/>
      <w:numFmt w:val="bullet"/>
      <w:lvlText w:val=""/>
      <w:lvlJc w:val="left"/>
      <w:pPr>
        <w:ind w:left="360" w:hanging="360"/>
      </w:pPr>
      <w:rPr>
        <w:rFonts w:ascii="Symbol" w:hAnsi="Symbol" w:hint="default"/>
      </w:rPr>
    </w:lvl>
    <w:lvl w:ilvl="1" w:tplc="A0A8C13A">
      <w:numFmt w:val="bullet"/>
      <w:lvlText w:val="-"/>
      <w:lvlJc w:val="left"/>
      <w:pPr>
        <w:ind w:left="1080" w:hanging="360"/>
      </w:pPr>
      <w:rPr>
        <w:rFonts w:ascii="Calibri" w:eastAsiaTheme="minorHAnsi" w:hAnsi="Calibri" w:cs="Calibr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8031C80"/>
    <w:multiLevelType w:val="hybridMultilevel"/>
    <w:tmpl w:val="4824F86A"/>
    <w:styleLink w:val="ImportedStyle2"/>
    <w:lvl w:ilvl="0" w:tplc="B9B288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948BB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FBA31D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4CE1B8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364D14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C6B73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EFC461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D090A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E04530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14B09EF"/>
    <w:multiLevelType w:val="multilevel"/>
    <w:tmpl w:val="A242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757C9"/>
    <w:multiLevelType w:val="hybridMultilevel"/>
    <w:tmpl w:val="15362E7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452F508D"/>
    <w:multiLevelType w:val="hybridMultilevel"/>
    <w:tmpl w:val="4824F86A"/>
    <w:numStyleLink w:val="ImportedStyle2"/>
  </w:abstractNum>
  <w:abstractNum w:abstractNumId="17" w15:restartNumberingAfterBreak="0">
    <w:nsid w:val="4550621B"/>
    <w:multiLevelType w:val="hybridMultilevel"/>
    <w:tmpl w:val="B48AA42C"/>
    <w:lvl w:ilvl="0" w:tplc="536CB9BA">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4ACD5484"/>
    <w:multiLevelType w:val="hybridMultilevel"/>
    <w:tmpl w:val="A69641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D4C279F"/>
    <w:multiLevelType w:val="hybridMultilevel"/>
    <w:tmpl w:val="5790A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F524D31"/>
    <w:multiLevelType w:val="hybridMultilevel"/>
    <w:tmpl w:val="07049F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0C37DB1"/>
    <w:multiLevelType w:val="hybridMultilevel"/>
    <w:tmpl w:val="5A54E4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5241B60"/>
    <w:multiLevelType w:val="hybridMultilevel"/>
    <w:tmpl w:val="7046CF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F3708C4"/>
    <w:multiLevelType w:val="hybridMultilevel"/>
    <w:tmpl w:val="CD00F7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21D4E40"/>
    <w:multiLevelType w:val="hybridMultilevel"/>
    <w:tmpl w:val="4E7077BC"/>
    <w:lvl w:ilvl="0" w:tplc="10090001">
      <w:start w:val="1"/>
      <w:numFmt w:val="bullet"/>
      <w:lvlText w:val=""/>
      <w:lvlJc w:val="left"/>
      <w:pPr>
        <w:ind w:left="900" w:hanging="360"/>
      </w:pPr>
      <w:rPr>
        <w:rFonts w:ascii="Symbol" w:hAnsi="Symbol" w:hint="default"/>
      </w:rPr>
    </w:lvl>
    <w:lvl w:ilvl="1" w:tplc="10090003">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5" w15:restartNumberingAfterBreak="0">
    <w:nsid w:val="65985147"/>
    <w:multiLevelType w:val="hybridMultilevel"/>
    <w:tmpl w:val="8EBC6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62F6FE8"/>
    <w:multiLevelType w:val="multilevel"/>
    <w:tmpl w:val="CD70D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5F5A5C"/>
    <w:multiLevelType w:val="hybridMultilevel"/>
    <w:tmpl w:val="4F389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D134C15"/>
    <w:multiLevelType w:val="hybridMultilevel"/>
    <w:tmpl w:val="E5E079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ECB2D99"/>
    <w:multiLevelType w:val="hybridMultilevel"/>
    <w:tmpl w:val="C6DC5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4F744C"/>
    <w:multiLevelType w:val="hybridMultilevel"/>
    <w:tmpl w:val="BC1065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27C605E"/>
    <w:multiLevelType w:val="multilevel"/>
    <w:tmpl w:val="9E4A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497FDA"/>
    <w:multiLevelType w:val="hybridMultilevel"/>
    <w:tmpl w:val="32C4E1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8564D5C"/>
    <w:multiLevelType w:val="multilevel"/>
    <w:tmpl w:val="F738D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545E41"/>
    <w:multiLevelType w:val="hybridMultilevel"/>
    <w:tmpl w:val="8020F4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0"/>
  </w:num>
  <w:num w:numId="4">
    <w:abstractNumId w:val="30"/>
  </w:num>
  <w:num w:numId="5">
    <w:abstractNumId w:val="15"/>
  </w:num>
  <w:num w:numId="6">
    <w:abstractNumId w:val="28"/>
  </w:num>
  <w:num w:numId="7">
    <w:abstractNumId w:val="19"/>
  </w:num>
  <w:num w:numId="8">
    <w:abstractNumId w:val="10"/>
  </w:num>
  <w:num w:numId="9">
    <w:abstractNumId w:val="11"/>
  </w:num>
  <w:num w:numId="10">
    <w:abstractNumId w:val="25"/>
  </w:num>
  <w:num w:numId="11">
    <w:abstractNumId w:val="24"/>
  </w:num>
  <w:num w:numId="12">
    <w:abstractNumId w:val="1"/>
  </w:num>
  <w:num w:numId="13">
    <w:abstractNumId w:val="12"/>
  </w:num>
  <w:num w:numId="14">
    <w:abstractNumId w:val="22"/>
  </w:num>
  <w:num w:numId="15">
    <w:abstractNumId w:val="23"/>
  </w:num>
  <w:num w:numId="16">
    <w:abstractNumId w:val="31"/>
  </w:num>
  <w:num w:numId="17">
    <w:abstractNumId w:val="21"/>
  </w:num>
  <w:num w:numId="18">
    <w:abstractNumId w:val="34"/>
  </w:num>
  <w:num w:numId="19">
    <w:abstractNumId w:val="32"/>
  </w:num>
  <w:num w:numId="20">
    <w:abstractNumId w:val="4"/>
  </w:num>
  <w:num w:numId="21">
    <w:abstractNumId w:val="27"/>
  </w:num>
  <w:num w:numId="22">
    <w:abstractNumId w:val="13"/>
  </w:num>
  <w:num w:numId="23">
    <w:abstractNumId w:val="16"/>
  </w:num>
  <w:num w:numId="24">
    <w:abstractNumId w:val="33"/>
  </w:num>
  <w:num w:numId="25">
    <w:abstractNumId w:val="6"/>
  </w:num>
  <w:num w:numId="26">
    <w:abstractNumId w:val="8"/>
  </w:num>
  <w:num w:numId="27">
    <w:abstractNumId w:val="26"/>
  </w:num>
  <w:num w:numId="28">
    <w:abstractNumId w:val="14"/>
  </w:num>
  <w:num w:numId="29">
    <w:abstractNumId w:val="2"/>
  </w:num>
  <w:num w:numId="30">
    <w:abstractNumId w:val="29"/>
  </w:num>
  <w:num w:numId="31">
    <w:abstractNumId w:val="7"/>
  </w:num>
  <w:num w:numId="32">
    <w:abstractNumId w:val="17"/>
  </w:num>
  <w:num w:numId="33">
    <w:abstractNumId w:val="7"/>
  </w:num>
  <w:num w:numId="34">
    <w:abstractNumId w:val="3"/>
  </w:num>
  <w:num w:numId="35">
    <w:abstractNumId w:val="18"/>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6B3"/>
    <w:rsid w:val="00015B36"/>
    <w:rsid w:val="000253D8"/>
    <w:rsid w:val="00030D70"/>
    <w:rsid w:val="00033C2E"/>
    <w:rsid w:val="00034767"/>
    <w:rsid w:val="00040BD5"/>
    <w:rsid w:val="00043141"/>
    <w:rsid w:val="0004548B"/>
    <w:rsid w:val="00045D3D"/>
    <w:rsid w:val="00047409"/>
    <w:rsid w:val="00050BCA"/>
    <w:rsid w:val="0005188D"/>
    <w:rsid w:val="0005444A"/>
    <w:rsid w:val="000547FE"/>
    <w:rsid w:val="00055DC8"/>
    <w:rsid w:val="00060A1B"/>
    <w:rsid w:val="00061569"/>
    <w:rsid w:val="0006327B"/>
    <w:rsid w:val="00066492"/>
    <w:rsid w:val="00066E23"/>
    <w:rsid w:val="00067318"/>
    <w:rsid w:val="000709BF"/>
    <w:rsid w:val="00071D2B"/>
    <w:rsid w:val="00073722"/>
    <w:rsid w:val="00073A6C"/>
    <w:rsid w:val="00075BC4"/>
    <w:rsid w:val="000800F9"/>
    <w:rsid w:val="00096059"/>
    <w:rsid w:val="00096C94"/>
    <w:rsid w:val="000A2EEA"/>
    <w:rsid w:val="000A6D2E"/>
    <w:rsid w:val="000A6F96"/>
    <w:rsid w:val="000A7093"/>
    <w:rsid w:val="000B05AB"/>
    <w:rsid w:val="000B11D6"/>
    <w:rsid w:val="000B678F"/>
    <w:rsid w:val="000C12EC"/>
    <w:rsid w:val="000C27C7"/>
    <w:rsid w:val="000C3177"/>
    <w:rsid w:val="000C4206"/>
    <w:rsid w:val="000C6F19"/>
    <w:rsid w:val="000D30D9"/>
    <w:rsid w:val="000E01E3"/>
    <w:rsid w:val="000E10D5"/>
    <w:rsid w:val="000E5FA0"/>
    <w:rsid w:val="000E6597"/>
    <w:rsid w:val="000E7072"/>
    <w:rsid w:val="000F64CC"/>
    <w:rsid w:val="000F70DE"/>
    <w:rsid w:val="00103E22"/>
    <w:rsid w:val="00107DB6"/>
    <w:rsid w:val="00112E87"/>
    <w:rsid w:val="001134F6"/>
    <w:rsid w:val="0012020C"/>
    <w:rsid w:val="001251C1"/>
    <w:rsid w:val="00134617"/>
    <w:rsid w:val="001356F0"/>
    <w:rsid w:val="00137F1E"/>
    <w:rsid w:val="001404D1"/>
    <w:rsid w:val="0014247B"/>
    <w:rsid w:val="00144942"/>
    <w:rsid w:val="001536EA"/>
    <w:rsid w:val="001578A9"/>
    <w:rsid w:val="00162CD4"/>
    <w:rsid w:val="001649F9"/>
    <w:rsid w:val="00167407"/>
    <w:rsid w:val="001675FE"/>
    <w:rsid w:val="00170FE1"/>
    <w:rsid w:val="00171A49"/>
    <w:rsid w:val="0017398B"/>
    <w:rsid w:val="00174F23"/>
    <w:rsid w:val="0017526D"/>
    <w:rsid w:val="00175BE2"/>
    <w:rsid w:val="00177D2C"/>
    <w:rsid w:val="00180ADF"/>
    <w:rsid w:val="001836B6"/>
    <w:rsid w:val="0018653D"/>
    <w:rsid w:val="00191BB1"/>
    <w:rsid w:val="00193E01"/>
    <w:rsid w:val="001952C2"/>
    <w:rsid w:val="001A1914"/>
    <w:rsid w:val="001A1FA6"/>
    <w:rsid w:val="001A2A3E"/>
    <w:rsid w:val="001A3FD0"/>
    <w:rsid w:val="001A597B"/>
    <w:rsid w:val="001A7E42"/>
    <w:rsid w:val="001C11CE"/>
    <w:rsid w:val="001C1FCC"/>
    <w:rsid w:val="001D0361"/>
    <w:rsid w:val="001D0450"/>
    <w:rsid w:val="001D402B"/>
    <w:rsid w:val="001D61B3"/>
    <w:rsid w:val="001E2D1C"/>
    <w:rsid w:val="001E5CF8"/>
    <w:rsid w:val="001E6EDF"/>
    <w:rsid w:val="001F0011"/>
    <w:rsid w:val="001F60A4"/>
    <w:rsid w:val="00202C1F"/>
    <w:rsid w:val="00202CE8"/>
    <w:rsid w:val="00205E73"/>
    <w:rsid w:val="0021184C"/>
    <w:rsid w:val="00213B82"/>
    <w:rsid w:val="00223302"/>
    <w:rsid w:val="002270F3"/>
    <w:rsid w:val="00227DA4"/>
    <w:rsid w:val="0023047E"/>
    <w:rsid w:val="00231637"/>
    <w:rsid w:val="00231695"/>
    <w:rsid w:val="00235685"/>
    <w:rsid w:val="0024661D"/>
    <w:rsid w:val="00246E4B"/>
    <w:rsid w:val="00256D78"/>
    <w:rsid w:val="002605C3"/>
    <w:rsid w:val="00260C7D"/>
    <w:rsid w:val="00265236"/>
    <w:rsid w:val="00267B67"/>
    <w:rsid w:val="002708FB"/>
    <w:rsid w:val="00281421"/>
    <w:rsid w:val="00281EE2"/>
    <w:rsid w:val="00282CE2"/>
    <w:rsid w:val="002A2723"/>
    <w:rsid w:val="002A4E20"/>
    <w:rsid w:val="002A63EB"/>
    <w:rsid w:val="002B2531"/>
    <w:rsid w:val="002B2A40"/>
    <w:rsid w:val="002C1C96"/>
    <w:rsid w:val="002C443F"/>
    <w:rsid w:val="002D7E13"/>
    <w:rsid w:val="002E1777"/>
    <w:rsid w:val="002E4C3B"/>
    <w:rsid w:val="002F2497"/>
    <w:rsid w:val="002F3A2B"/>
    <w:rsid w:val="003055C4"/>
    <w:rsid w:val="00312665"/>
    <w:rsid w:val="00313FC2"/>
    <w:rsid w:val="0031781E"/>
    <w:rsid w:val="003207D2"/>
    <w:rsid w:val="00320F99"/>
    <w:rsid w:val="0032110D"/>
    <w:rsid w:val="00321E14"/>
    <w:rsid w:val="00323849"/>
    <w:rsid w:val="00323EB0"/>
    <w:rsid w:val="00330AB1"/>
    <w:rsid w:val="00330D6D"/>
    <w:rsid w:val="0033647F"/>
    <w:rsid w:val="00337E51"/>
    <w:rsid w:val="0034381D"/>
    <w:rsid w:val="0034489C"/>
    <w:rsid w:val="00344FC2"/>
    <w:rsid w:val="00345C30"/>
    <w:rsid w:val="00350413"/>
    <w:rsid w:val="00350E12"/>
    <w:rsid w:val="00350F41"/>
    <w:rsid w:val="003546AD"/>
    <w:rsid w:val="00355DF9"/>
    <w:rsid w:val="003616DF"/>
    <w:rsid w:val="00364C61"/>
    <w:rsid w:val="003700DE"/>
    <w:rsid w:val="003702C7"/>
    <w:rsid w:val="003723DA"/>
    <w:rsid w:val="00375229"/>
    <w:rsid w:val="00384059"/>
    <w:rsid w:val="00386A60"/>
    <w:rsid w:val="00386DDB"/>
    <w:rsid w:val="00387A5D"/>
    <w:rsid w:val="003906A2"/>
    <w:rsid w:val="00391011"/>
    <w:rsid w:val="00393602"/>
    <w:rsid w:val="003B1629"/>
    <w:rsid w:val="003B2940"/>
    <w:rsid w:val="003B3074"/>
    <w:rsid w:val="003B4A71"/>
    <w:rsid w:val="003C221A"/>
    <w:rsid w:val="003C3C12"/>
    <w:rsid w:val="003D37E9"/>
    <w:rsid w:val="003F0267"/>
    <w:rsid w:val="003F5498"/>
    <w:rsid w:val="0041040C"/>
    <w:rsid w:val="004109B4"/>
    <w:rsid w:val="00421010"/>
    <w:rsid w:val="00424294"/>
    <w:rsid w:val="00425140"/>
    <w:rsid w:val="00425CCB"/>
    <w:rsid w:val="00425E6B"/>
    <w:rsid w:val="00431C08"/>
    <w:rsid w:val="0043249B"/>
    <w:rsid w:val="00432530"/>
    <w:rsid w:val="004329C4"/>
    <w:rsid w:val="004375C6"/>
    <w:rsid w:val="00461609"/>
    <w:rsid w:val="00465420"/>
    <w:rsid w:val="004717A2"/>
    <w:rsid w:val="00471B6A"/>
    <w:rsid w:val="00473B5A"/>
    <w:rsid w:val="0047650B"/>
    <w:rsid w:val="00476C47"/>
    <w:rsid w:val="0048040C"/>
    <w:rsid w:val="004815A2"/>
    <w:rsid w:val="00486477"/>
    <w:rsid w:val="00487CEA"/>
    <w:rsid w:val="0049013B"/>
    <w:rsid w:val="00492B44"/>
    <w:rsid w:val="00493B55"/>
    <w:rsid w:val="004959FA"/>
    <w:rsid w:val="0049752C"/>
    <w:rsid w:val="004A304E"/>
    <w:rsid w:val="004A3ABA"/>
    <w:rsid w:val="004B2357"/>
    <w:rsid w:val="004B5AF7"/>
    <w:rsid w:val="004C38E5"/>
    <w:rsid w:val="004C5775"/>
    <w:rsid w:val="004D27D2"/>
    <w:rsid w:val="004D50AB"/>
    <w:rsid w:val="004D5F49"/>
    <w:rsid w:val="004E03C3"/>
    <w:rsid w:val="004E250E"/>
    <w:rsid w:val="004E4571"/>
    <w:rsid w:val="004E4AEA"/>
    <w:rsid w:val="004E4E32"/>
    <w:rsid w:val="004E6FDB"/>
    <w:rsid w:val="004F0D29"/>
    <w:rsid w:val="004F1122"/>
    <w:rsid w:val="004F4818"/>
    <w:rsid w:val="004F4DB0"/>
    <w:rsid w:val="004F6C77"/>
    <w:rsid w:val="00503911"/>
    <w:rsid w:val="005079F5"/>
    <w:rsid w:val="005119F9"/>
    <w:rsid w:val="0051784B"/>
    <w:rsid w:val="00530F52"/>
    <w:rsid w:val="00531D4A"/>
    <w:rsid w:val="005345D0"/>
    <w:rsid w:val="00535C39"/>
    <w:rsid w:val="005378F2"/>
    <w:rsid w:val="005405DB"/>
    <w:rsid w:val="00540662"/>
    <w:rsid w:val="00543FCD"/>
    <w:rsid w:val="00545F1C"/>
    <w:rsid w:val="00550C0C"/>
    <w:rsid w:val="00561A0A"/>
    <w:rsid w:val="00563E72"/>
    <w:rsid w:val="00564E88"/>
    <w:rsid w:val="00565DE7"/>
    <w:rsid w:val="0056686B"/>
    <w:rsid w:val="0057705D"/>
    <w:rsid w:val="005810A6"/>
    <w:rsid w:val="0058258F"/>
    <w:rsid w:val="00594044"/>
    <w:rsid w:val="00594777"/>
    <w:rsid w:val="005A01A7"/>
    <w:rsid w:val="005A09B2"/>
    <w:rsid w:val="005A1494"/>
    <w:rsid w:val="005A1CFB"/>
    <w:rsid w:val="005B08FB"/>
    <w:rsid w:val="005B6953"/>
    <w:rsid w:val="005B6C95"/>
    <w:rsid w:val="005C20C7"/>
    <w:rsid w:val="005C3CAC"/>
    <w:rsid w:val="005C3CC9"/>
    <w:rsid w:val="005C7EDD"/>
    <w:rsid w:val="005D4113"/>
    <w:rsid w:val="005E4A98"/>
    <w:rsid w:val="005E537D"/>
    <w:rsid w:val="005E5B0D"/>
    <w:rsid w:val="005F27A3"/>
    <w:rsid w:val="005F67AA"/>
    <w:rsid w:val="00601732"/>
    <w:rsid w:val="00606124"/>
    <w:rsid w:val="0061269A"/>
    <w:rsid w:val="00612A9D"/>
    <w:rsid w:val="006168D2"/>
    <w:rsid w:val="00623776"/>
    <w:rsid w:val="00624AB3"/>
    <w:rsid w:val="00624FFB"/>
    <w:rsid w:val="0062743E"/>
    <w:rsid w:val="0062750D"/>
    <w:rsid w:val="00630DBC"/>
    <w:rsid w:val="00631774"/>
    <w:rsid w:val="00633F11"/>
    <w:rsid w:val="00636AA7"/>
    <w:rsid w:val="0064421A"/>
    <w:rsid w:val="006462DB"/>
    <w:rsid w:val="006518C3"/>
    <w:rsid w:val="00664592"/>
    <w:rsid w:val="0066621D"/>
    <w:rsid w:val="00666948"/>
    <w:rsid w:val="006719E1"/>
    <w:rsid w:val="0067341E"/>
    <w:rsid w:val="00683183"/>
    <w:rsid w:val="006841E2"/>
    <w:rsid w:val="00685064"/>
    <w:rsid w:val="006869B0"/>
    <w:rsid w:val="006875FC"/>
    <w:rsid w:val="00692514"/>
    <w:rsid w:val="00693E8F"/>
    <w:rsid w:val="00695AA5"/>
    <w:rsid w:val="00697486"/>
    <w:rsid w:val="006A0BCC"/>
    <w:rsid w:val="006A0C60"/>
    <w:rsid w:val="006A3AFD"/>
    <w:rsid w:val="006A47D5"/>
    <w:rsid w:val="006A6DF3"/>
    <w:rsid w:val="006B3B42"/>
    <w:rsid w:val="006B44DE"/>
    <w:rsid w:val="006B4F1D"/>
    <w:rsid w:val="006B63EE"/>
    <w:rsid w:val="006C0AA7"/>
    <w:rsid w:val="006C7915"/>
    <w:rsid w:val="006C7BBA"/>
    <w:rsid w:val="006D1010"/>
    <w:rsid w:val="006D22A8"/>
    <w:rsid w:val="006D263A"/>
    <w:rsid w:val="006D48FC"/>
    <w:rsid w:val="006D772B"/>
    <w:rsid w:val="006E0568"/>
    <w:rsid w:val="006E156D"/>
    <w:rsid w:val="006E3AC5"/>
    <w:rsid w:val="00705E44"/>
    <w:rsid w:val="0070681A"/>
    <w:rsid w:val="0071136B"/>
    <w:rsid w:val="00725B54"/>
    <w:rsid w:val="0073119E"/>
    <w:rsid w:val="00745EA7"/>
    <w:rsid w:val="00750B75"/>
    <w:rsid w:val="00753D89"/>
    <w:rsid w:val="00755768"/>
    <w:rsid w:val="007567B7"/>
    <w:rsid w:val="00756DB6"/>
    <w:rsid w:val="007630A0"/>
    <w:rsid w:val="00771072"/>
    <w:rsid w:val="00772C2A"/>
    <w:rsid w:val="00775F4C"/>
    <w:rsid w:val="00790D13"/>
    <w:rsid w:val="007921AC"/>
    <w:rsid w:val="00792200"/>
    <w:rsid w:val="0079286D"/>
    <w:rsid w:val="007934AE"/>
    <w:rsid w:val="007945DA"/>
    <w:rsid w:val="00796BEA"/>
    <w:rsid w:val="007A44BC"/>
    <w:rsid w:val="007B5CF4"/>
    <w:rsid w:val="007B7F27"/>
    <w:rsid w:val="007C5285"/>
    <w:rsid w:val="007C6005"/>
    <w:rsid w:val="007C6852"/>
    <w:rsid w:val="007D40F8"/>
    <w:rsid w:val="007D4AD7"/>
    <w:rsid w:val="007D7566"/>
    <w:rsid w:val="007D7B07"/>
    <w:rsid w:val="007E0835"/>
    <w:rsid w:val="007E153E"/>
    <w:rsid w:val="007E3A89"/>
    <w:rsid w:val="007F06B0"/>
    <w:rsid w:val="00800776"/>
    <w:rsid w:val="00806A8C"/>
    <w:rsid w:val="0081554D"/>
    <w:rsid w:val="00825776"/>
    <w:rsid w:val="00827117"/>
    <w:rsid w:val="00830DC0"/>
    <w:rsid w:val="00831275"/>
    <w:rsid w:val="00836D97"/>
    <w:rsid w:val="00837FED"/>
    <w:rsid w:val="00841BD5"/>
    <w:rsid w:val="00843AB9"/>
    <w:rsid w:val="00843BB2"/>
    <w:rsid w:val="008462B0"/>
    <w:rsid w:val="008500FC"/>
    <w:rsid w:val="00854395"/>
    <w:rsid w:val="0085709E"/>
    <w:rsid w:val="0086115A"/>
    <w:rsid w:val="00866CC0"/>
    <w:rsid w:val="00867468"/>
    <w:rsid w:val="00870AB8"/>
    <w:rsid w:val="00871ECC"/>
    <w:rsid w:val="00871FB8"/>
    <w:rsid w:val="008749A8"/>
    <w:rsid w:val="00874CB5"/>
    <w:rsid w:val="00880BC1"/>
    <w:rsid w:val="00882240"/>
    <w:rsid w:val="008837E5"/>
    <w:rsid w:val="0088778F"/>
    <w:rsid w:val="00887CBF"/>
    <w:rsid w:val="00890359"/>
    <w:rsid w:val="00890C33"/>
    <w:rsid w:val="008A3F56"/>
    <w:rsid w:val="008A7CAF"/>
    <w:rsid w:val="008B0407"/>
    <w:rsid w:val="008B1F33"/>
    <w:rsid w:val="008B6145"/>
    <w:rsid w:val="008B6D84"/>
    <w:rsid w:val="008C0AC4"/>
    <w:rsid w:val="008C3832"/>
    <w:rsid w:val="008D3AE8"/>
    <w:rsid w:val="008D5C9A"/>
    <w:rsid w:val="008E1369"/>
    <w:rsid w:val="008E4FEB"/>
    <w:rsid w:val="008F5F55"/>
    <w:rsid w:val="008F70FD"/>
    <w:rsid w:val="009003F2"/>
    <w:rsid w:val="0090100C"/>
    <w:rsid w:val="00903AC3"/>
    <w:rsid w:val="0090460E"/>
    <w:rsid w:val="00904C73"/>
    <w:rsid w:val="009122ED"/>
    <w:rsid w:val="00915B9F"/>
    <w:rsid w:val="00921443"/>
    <w:rsid w:val="009217B4"/>
    <w:rsid w:val="00922B46"/>
    <w:rsid w:val="00924A88"/>
    <w:rsid w:val="00925989"/>
    <w:rsid w:val="00926B42"/>
    <w:rsid w:val="0093024B"/>
    <w:rsid w:val="009302A0"/>
    <w:rsid w:val="0093067E"/>
    <w:rsid w:val="00937CF3"/>
    <w:rsid w:val="00940D2C"/>
    <w:rsid w:val="00942050"/>
    <w:rsid w:val="009446B3"/>
    <w:rsid w:val="009467FF"/>
    <w:rsid w:val="00950200"/>
    <w:rsid w:val="00953E5C"/>
    <w:rsid w:val="009541CC"/>
    <w:rsid w:val="00955D97"/>
    <w:rsid w:val="009573AB"/>
    <w:rsid w:val="009602CA"/>
    <w:rsid w:val="00961077"/>
    <w:rsid w:val="00961A85"/>
    <w:rsid w:val="009652C7"/>
    <w:rsid w:val="009660E1"/>
    <w:rsid w:val="00966F6B"/>
    <w:rsid w:val="009707E2"/>
    <w:rsid w:val="00970929"/>
    <w:rsid w:val="0097193C"/>
    <w:rsid w:val="009725E3"/>
    <w:rsid w:val="00974639"/>
    <w:rsid w:val="0097608E"/>
    <w:rsid w:val="0098034A"/>
    <w:rsid w:val="009843E3"/>
    <w:rsid w:val="00985A76"/>
    <w:rsid w:val="0099734F"/>
    <w:rsid w:val="009A21BB"/>
    <w:rsid w:val="009B0936"/>
    <w:rsid w:val="009B1705"/>
    <w:rsid w:val="009B37D5"/>
    <w:rsid w:val="009B3BAA"/>
    <w:rsid w:val="009B4500"/>
    <w:rsid w:val="009C2496"/>
    <w:rsid w:val="009D08D7"/>
    <w:rsid w:val="009D1567"/>
    <w:rsid w:val="009D18AF"/>
    <w:rsid w:val="009D4C70"/>
    <w:rsid w:val="009E26D3"/>
    <w:rsid w:val="009E49C3"/>
    <w:rsid w:val="009E77A6"/>
    <w:rsid w:val="009F1C5B"/>
    <w:rsid w:val="009F53BA"/>
    <w:rsid w:val="009F7D71"/>
    <w:rsid w:val="00A0286C"/>
    <w:rsid w:val="00A037D5"/>
    <w:rsid w:val="00A06A02"/>
    <w:rsid w:val="00A07351"/>
    <w:rsid w:val="00A07BA1"/>
    <w:rsid w:val="00A1134F"/>
    <w:rsid w:val="00A14F9F"/>
    <w:rsid w:val="00A271FE"/>
    <w:rsid w:val="00A335B1"/>
    <w:rsid w:val="00A40797"/>
    <w:rsid w:val="00A42226"/>
    <w:rsid w:val="00A46D15"/>
    <w:rsid w:val="00A50FA4"/>
    <w:rsid w:val="00A5615B"/>
    <w:rsid w:val="00A561E8"/>
    <w:rsid w:val="00A56FBF"/>
    <w:rsid w:val="00A573C8"/>
    <w:rsid w:val="00A60BBA"/>
    <w:rsid w:val="00A61075"/>
    <w:rsid w:val="00A6341A"/>
    <w:rsid w:val="00A65616"/>
    <w:rsid w:val="00A7092C"/>
    <w:rsid w:val="00A715B5"/>
    <w:rsid w:val="00A72772"/>
    <w:rsid w:val="00A82103"/>
    <w:rsid w:val="00A83F16"/>
    <w:rsid w:val="00A85465"/>
    <w:rsid w:val="00A86278"/>
    <w:rsid w:val="00A879AB"/>
    <w:rsid w:val="00A93B6F"/>
    <w:rsid w:val="00A94CE2"/>
    <w:rsid w:val="00A97FBE"/>
    <w:rsid w:val="00AA32C1"/>
    <w:rsid w:val="00AA6721"/>
    <w:rsid w:val="00AA756C"/>
    <w:rsid w:val="00AB5009"/>
    <w:rsid w:val="00AC25C4"/>
    <w:rsid w:val="00AC374A"/>
    <w:rsid w:val="00AC3A2F"/>
    <w:rsid w:val="00AC3ECA"/>
    <w:rsid w:val="00AC60FA"/>
    <w:rsid w:val="00AD4494"/>
    <w:rsid w:val="00AE0ADF"/>
    <w:rsid w:val="00AE6F0F"/>
    <w:rsid w:val="00AF3EA9"/>
    <w:rsid w:val="00AF545E"/>
    <w:rsid w:val="00AF7719"/>
    <w:rsid w:val="00B0151C"/>
    <w:rsid w:val="00B06660"/>
    <w:rsid w:val="00B06DED"/>
    <w:rsid w:val="00B116EB"/>
    <w:rsid w:val="00B146AB"/>
    <w:rsid w:val="00B178E6"/>
    <w:rsid w:val="00B25203"/>
    <w:rsid w:val="00B341E7"/>
    <w:rsid w:val="00B34A66"/>
    <w:rsid w:val="00B400D4"/>
    <w:rsid w:val="00B40F10"/>
    <w:rsid w:val="00B43513"/>
    <w:rsid w:val="00B44F9F"/>
    <w:rsid w:val="00B53AAC"/>
    <w:rsid w:val="00B66C24"/>
    <w:rsid w:val="00B72B42"/>
    <w:rsid w:val="00B7725F"/>
    <w:rsid w:val="00B77476"/>
    <w:rsid w:val="00B80E22"/>
    <w:rsid w:val="00B82CCE"/>
    <w:rsid w:val="00B9094F"/>
    <w:rsid w:val="00B9289E"/>
    <w:rsid w:val="00B9315E"/>
    <w:rsid w:val="00B94100"/>
    <w:rsid w:val="00B9524B"/>
    <w:rsid w:val="00B95F7A"/>
    <w:rsid w:val="00BA0992"/>
    <w:rsid w:val="00BA4F55"/>
    <w:rsid w:val="00BA6823"/>
    <w:rsid w:val="00BB0C16"/>
    <w:rsid w:val="00BB0DB9"/>
    <w:rsid w:val="00BB1FDB"/>
    <w:rsid w:val="00BB3192"/>
    <w:rsid w:val="00BB7497"/>
    <w:rsid w:val="00BC0AC3"/>
    <w:rsid w:val="00BC1B5D"/>
    <w:rsid w:val="00BC2108"/>
    <w:rsid w:val="00BD1EBD"/>
    <w:rsid w:val="00BD4D9C"/>
    <w:rsid w:val="00BE17A0"/>
    <w:rsid w:val="00BE34EC"/>
    <w:rsid w:val="00BE55E4"/>
    <w:rsid w:val="00BE59C1"/>
    <w:rsid w:val="00BF1654"/>
    <w:rsid w:val="00BF629F"/>
    <w:rsid w:val="00C00CD0"/>
    <w:rsid w:val="00C04A5C"/>
    <w:rsid w:val="00C22A4F"/>
    <w:rsid w:val="00C26AFA"/>
    <w:rsid w:val="00C301D3"/>
    <w:rsid w:val="00C311CB"/>
    <w:rsid w:val="00C327AA"/>
    <w:rsid w:val="00C37BE5"/>
    <w:rsid w:val="00C40A67"/>
    <w:rsid w:val="00C520AA"/>
    <w:rsid w:val="00C721B5"/>
    <w:rsid w:val="00C75B08"/>
    <w:rsid w:val="00C82A95"/>
    <w:rsid w:val="00C8505E"/>
    <w:rsid w:val="00C87C5C"/>
    <w:rsid w:val="00C87C8C"/>
    <w:rsid w:val="00C900BD"/>
    <w:rsid w:val="00C90CF4"/>
    <w:rsid w:val="00C94991"/>
    <w:rsid w:val="00C97A3C"/>
    <w:rsid w:val="00CA0F2B"/>
    <w:rsid w:val="00CA29C2"/>
    <w:rsid w:val="00CB0682"/>
    <w:rsid w:val="00CC029C"/>
    <w:rsid w:val="00CC0918"/>
    <w:rsid w:val="00CC26CF"/>
    <w:rsid w:val="00CC3CA1"/>
    <w:rsid w:val="00CC4B22"/>
    <w:rsid w:val="00CC6835"/>
    <w:rsid w:val="00CC68F7"/>
    <w:rsid w:val="00CD13A5"/>
    <w:rsid w:val="00CD2012"/>
    <w:rsid w:val="00CE5DDE"/>
    <w:rsid w:val="00CE6EF5"/>
    <w:rsid w:val="00CE736B"/>
    <w:rsid w:val="00CF5BB3"/>
    <w:rsid w:val="00CF6018"/>
    <w:rsid w:val="00CF7A2E"/>
    <w:rsid w:val="00CF7B52"/>
    <w:rsid w:val="00D04A4D"/>
    <w:rsid w:val="00D0614B"/>
    <w:rsid w:val="00D06430"/>
    <w:rsid w:val="00D07824"/>
    <w:rsid w:val="00D10656"/>
    <w:rsid w:val="00D11A6B"/>
    <w:rsid w:val="00D12BDB"/>
    <w:rsid w:val="00D16D80"/>
    <w:rsid w:val="00D16EB8"/>
    <w:rsid w:val="00D209B5"/>
    <w:rsid w:val="00D20E63"/>
    <w:rsid w:val="00D270FF"/>
    <w:rsid w:val="00D31113"/>
    <w:rsid w:val="00D33623"/>
    <w:rsid w:val="00D37300"/>
    <w:rsid w:val="00D37429"/>
    <w:rsid w:val="00D44342"/>
    <w:rsid w:val="00D45007"/>
    <w:rsid w:val="00D47F2A"/>
    <w:rsid w:val="00D53B43"/>
    <w:rsid w:val="00D54E6C"/>
    <w:rsid w:val="00D55555"/>
    <w:rsid w:val="00D61643"/>
    <w:rsid w:val="00D6485E"/>
    <w:rsid w:val="00D71A98"/>
    <w:rsid w:val="00D71ADF"/>
    <w:rsid w:val="00D72A11"/>
    <w:rsid w:val="00D744B9"/>
    <w:rsid w:val="00D8001D"/>
    <w:rsid w:val="00D8265B"/>
    <w:rsid w:val="00D850C0"/>
    <w:rsid w:val="00D8629B"/>
    <w:rsid w:val="00D875DF"/>
    <w:rsid w:val="00D91CFB"/>
    <w:rsid w:val="00D9373A"/>
    <w:rsid w:val="00D959E1"/>
    <w:rsid w:val="00D961E3"/>
    <w:rsid w:val="00D96DC8"/>
    <w:rsid w:val="00DA4FB8"/>
    <w:rsid w:val="00DA5380"/>
    <w:rsid w:val="00DA55D6"/>
    <w:rsid w:val="00DA6567"/>
    <w:rsid w:val="00DB179A"/>
    <w:rsid w:val="00DB1D64"/>
    <w:rsid w:val="00DB293F"/>
    <w:rsid w:val="00DB413A"/>
    <w:rsid w:val="00DD27C9"/>
    <w:rsid w:val="00DD39BA"/>
    <w:rsid w:val="00DD59C4"/>
    <w:rsid w:val="00DE70CA"/>
    <w:rsid w:val="00DF0C25"/>
    <w:rsid w:val="00DF77B5"/>
    <w:rsid w:val="00E011D1"/>
    <w:rsid w:val="00E0356F"/>
    <w:rsid w:val="00E03B98"/>
    <w:rsid w:val="00E0417D"/>
    <w:rsid w:val="00E047AF"/>
    <w:rsid w:val="00E0688C"/>
    <w:rsid w:val="00E16EE8"/>
    <w:rsid w:val="00E17757"/>
    <w:rsid w:val="00E2367A"/>
    <w:rsid w:val="00E26F85"/>
    <w:rsid w:val="00E276A8"/>
    <w:rsid w:val="00E303A0"/>
    <w:rsid w:val="00E31668"/>
    <w:rsid w:val="00E3696A"/>
    <w:rsid w:val="00E4332D"/>
    <w:rsid w:val="00E43F5A"/>
    <w:rsid w:val="00E45F4D"/>
    <w:rsid w:val="00E46E3E"/>
    <w:rsid w:val="00E51F65"/>
    <w:rsid w:val="00E57015"/>
    <w:rsid w:val="00E601BC"/>
    <w:rsid w:val="00E665C5"/>
    <w:rsid w:val="00E739B2"/>
    <w:rsid w:val="00E73C80"/>
    <w:rsid w:val="00E74B5B"/>
    <w:rsid w:val="00E75254"/>
    <w:rsid w:val="00E80002"/>
    <w:rsid w:val="00E839BA"/>
    <w:rsid w:val="00E9256C"/>
    <w:rsid w:val="00EA0C3D"/>
    <w:rsid w:val="00EA0DB1"/>
    <w:rsid w:val="00EA53E2"/>
    <w:rsid w:val="00EA7595"/>
    <w:rsid w:val="00EB0AF9"/>
    <w:rsid w:val="00EB22DC"/>
    <w:rsid w:val="00EB3335"/>
    <w:rsid w:val="00EB5A1D"/>
    <w:rsid w:val="00EB6427"/>
    <w:rsid w:val="00EC0264"/>
    <w:rsid w:val="00EC0F8A"/>
    <w:rsid w:val="00EC1900"/>
    <w:rsid w:val="00ED0662"/>
    <w:rsid w:val="00ED61A9"/>
    <w:rsid w:val="00ED667C"/>
    <w:rsid w:val="00ED69D7"/>
    <w:rsid w:val="00EE2230"/>
    <w:rsid w:val="00EE4259"/>
    <w:rsid w:val="00EE5C11"/>
    <w:rsid w:val="00EE7C57"/>
    <w:rsid w:val="00EF235C"/>
    <w:rsid w:val="00EF353D"/>
    <w:rsid w:val="00EF49C2"/>
    <w:rsid w:val="00F13F74"/>
    <w:rsid w:val="00F154FE"/>
    <w:rsid w:val="00F26FC9"/>
    <w:rsid w:val="00F275C7"/>
    <w:rsid w:val="00F43631"/>
    <w:rsid w:val="00F43F18"/>
    <w:rsid w:val="00F451CD"/>
    <w:rsid w:val="00F50989"/>
    <w:rsid w:val="00F610D4"/>
    <w:rsid w:val="00F624B8"/>
    <w:rsid w:val="00F66B9A"/>
    <w:rsid w:val="00F77382"/>
    <w:rsid w:val="00F846AF"/>
    <w:rsid w:val="00F8689B"/>
    <w:rsid w:val="00F946C7"/>
    <w:rsid w:val="00F97FCC"/>
    <w:rsid w:val="00FA0101"/>
    <w:rsid w:val="00FA7CE1"/>
    <w:rsid w:val="00FB7F5E"/>
    <w:rsid w:val="00FC0276"/>
    <w:rsid w:val="00FC26E0"/>
    <w:rsid w:val="00FC46DA"/>
    <w:rsid w:val="00FC6BDB"/>
    <w:rsid w:val="00FD24D2"/>
    <w:rsid w:val="00FD54DC"/>
    <w:rsid w:val="00FD584E"/>
    <w:rsid w:val="00FD79ED"/>
    <w:rsid w:val="00FE5E5D"/>
    <w:rsid w:val="00FE657F"/>
    <w:rsid w:val="00FE7DFE"/>
    <w:rsid w:val="00FF1C6C"/>
    <w:rsid w:val="00FF2DCA"/>
    <w:rsid w:val="00FF2E0E"/>
    <w:rsid w:val="00FF5CC3"/>
    <w:rsid w:val="00FF62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5257"/>
  <w15:docId w15:val="{2CF95F5F-C914-48AF-85B6-D082B05D6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B72B42"/>
    <w:pPr>
      <w:keepNext/>
      <w:keepLines/>
      <w:spacing w:after="0" w:line="240" w:lineRule="auto"/>
      <w:outlineLvl w:val="2"/>
    </w:pPr>
    <w:rPr>
      <w:rFonts w:ascii="Arial" w:eastAsia="Times New Roman" w:hAnsi="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6B3"/>
    <w:rPr>
      <w:rFonts w:ascii="Tahoma" w:hAnsi="Tahoma" w:cs="Tahoma"/>
      <w:sz w:val="16"/>
      <w:szCs w:val="16"/>
    </w:rPr>
  </w:style>
  <w:style w:type="table" w:styleId="TableGrid">
    <w:name w:val="Table Grid"/>
    <w:basedOn w:val="TableNormal"/>
    <w:uiPriority w:val="59"/>
    <w:rsid w:val="0094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46B3"/>
    <w:pPr>
      <w:ind w:left="720"/>
      <w:contextualSpacing/>
    </w:pPr>
  </w:style>
  <w:style w:type="paragraph" w:styleId="Header">
    <w:name w:val="header"/>
    <w:basedOn w:val="Normal"/>
    <w:link w:val="HeaderChar"/>
    <w:uiPriority w:val="99"/>
    <w:unhideWhenUsed/>
    <w:rsid w:val="00267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B67"/>
  </w:style>
  <w:style w:type="paragraph" w:styleId="Footer">
    <w:name w:val="footer"/>
    <w:basedOn w:val="Normal"/>
    <w:link w:val="FooterChar"/>
    <w:uiPriority w:val="99"/>
    <w:unhideWhenUsed/>
    <w:rsid w:val="00267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B67"/>
  </w:style>
  <w:style w:type="character" w:customStyle="1" w:styleId="Heading3Char">
    <w:name w:val="Heading 3 Char"/>
    <w:basedOn w:val="DefaultParagraphFont"/>
    <w:link w:val="Heading3"/>
    <w:uiPriority w:val="9"/>
    <w:rsid w:val="00B72B42"/>
    <w:rPr>
      <w:rFonts w:ascii="Arial" w:eastAsia="Times New Roman" w:hAnsi="Arial" w:cs="Times New Roman"/>
      <w:b/>
      <w:bCs/>
      <w:sz w:val="24"/>
    </w:rPr>
  </w:style>
  <w:style w:type="character" w:styleId="CommentReference">
    <w:name w:val="annotation reference"/>
    <w:basedOn w:val="DefaultParagraphFont"/>
    <w:uiPriority w:val="99"/>
    <w:semiHidden/>
    <w:unhideWhenUsed/>
    <w:rsid w:val="00A83F16"/>
    <w:rPr>
      <w:sz w:val="16"/>
      <w:szCs w:val="16"/>
    </w:rPr>
  </w:style>
  <w:style w:type="paragraph" w:styleId="CommentText">
    <w:name w:val="annotation text"/>
    <w:basedOn w:val="Normal"/>
    <w:link w:val="CommentTextChar"/>
    <w:uiPriority w:val="99"/>
    <w:unhideWhenUsed/>
    <w:rsid w:val="00A83F16"/>
    <w:pPr>
      <w:spacing w:line="240" w:lineRule="auto"/>
    </w:pPr>
    <w:rPr>
      <w:sz w:val="20"/>
      <w:szCs w:val="20"/>
    </w:rPr>
  </w:style>
  <w:style w:type="character" w:customStyle="1" w:styleId="CommentTextChar">
    <w:name w:val="Comment Text Char"/>
    <w:basedOn w:val="DefaultParagraphFont"/>
    <w:link w:val="CommentText"/>
    <w:uiPriority w:val="99"/>
    <w:rsid w:val="00A83F16"/>
    <w:rPr>
      <w:sz w:val="20"/>
      <w:szCs w:val="20"/>
    </w:rPr>
  </w:style>
  <w:style w:type="paragraph" w:styleId="CommentSubject">
    <w:name w:val="annotation subject"/>
    <w:basedOn w:val="CommentText"/>
    <w:next w:val="CommentText"/>
    <w:link w:val="CommentSubjectChar"/>
    <w:uiPriority w:val="99"/>
    <w:semiHidden/>
    <w:unhideWhenUsed/>
    <w:rsid w:val="00A83F16"/>
    <w:rPr>
      <w:b/>
      <w:bCs/>
    </w:rPr>
  </w:style>
  <w:style w:type="character" w:customStyle="1" w:styleId="CommentSubjectChar">
    <w:name w:val="Comment Subject Char"/>
    <w:basedOn w:val="CommentTextChar"/>
    <w:link w:val="CommentSubject"/>
    <w:uiPriority w:val="99"/>
    <w:semiHidden/>
    <w:rsid w:val="00A83F16"/>
    <w:rPr>
      <w:b/>
      <w:bCs/>
      <w:sz w:val="20"/>
      <w:szCs w:val="20"/>
    </w:rPr>
  </w:style>
  <w:style w:type="paragraph" w:styleId="Revision">
    <w:name w:val="Revision"/>
    <w:hidden/>
    <w:uiPriority w:val="99"/>
    <w:semiHidden/>
    <w:rsid w:val="009122ED"/>
    <w:pPr>
      <w:spacing w:after="0" w:line="240" w:lineRule="auto"/>
    </w:pPr>
  </w:style>
  <w:style w:type="character" w:styleId="Hyperlink">
    <w:name w:val="Hyperlink"/>
    <w:basedOn w:val="DefaultParagraphFont"/>
    <w:uiPriority w:val="99"/>
    <w:unhideWhenUsed/>
    <w:rsid w:val="00D61643"/>
    <w:rPr>
      <w:color w:val="0000FF" w:themeColor="hyperlink"/>
      <w:u w:val="single"/>
    </w:rPr>
  </w:style>
  <w:style w:type="character" w:customStyle="1" w:styleId="UnresolvedMention1">
    <w:name w:val="Unresolved Mention1"/>
    <w:basedOn w:val="DefaultParagraphFont"/>
    <w:uiPriority w:val="99"/>
    <w:semiHidden/>
    <w:unhideWhenUsed/>
    <w:rsid w:val="00421010"/>
    <w:rPr>
      <w:color w:val="605E5C"/>
      <w:shd w:val="clear" w:color="auto" w:fill="E1DFDD"/>
    </w:rPr>
  </w:style>
  <w:style w:type="paragraph" w:styleId="NormalWeb">
    <w:name w:val="Normal (Web)"/>
    <w:basedOn w:val="Normal"/>
    <w:uiPriority w:val="99"/>
    <w:unhideWhenUsed/>
    <w:rsid w:val="00940D2C"/>
    <w:pPr>
      <w:spacing w:before="100" w:beforeAutospacing="1" w:after="100" w:afterAutospacing="1" w:line="240" w:lineRule="auto"/>
    </w:pPr>
    <w:rPr>
      <w:rFonts w:ascii="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E74B5B"/>
    <w:rPr>
      <w:color w:val="800080" w:themeColor="followedHyperlink"/>
      <w:u w:val="single"/>
    </w:rPr>
  </w:style>
  <w:style w:type="character" w:styleId="UnresolvedMention">
    <w:name w:val="Unresolved Mention"/>
    <w:basedOn w:val="DefaultParagraphFont"/>
    <w:uiPriority w:val="99"/>
    <w:semiHidden/>
    <w:unhideWhenUsed/>
    <w:rsid w:val="00CC029C"/>
    <w:rPr>
      <w:color w:val="605E5C"/>
      <w:shd w:val="clear" w:color="auto" w:fill="E1DFDD"/>
    </w:rPr>
  </w:style>
  <w:style w:type="paragraph" w:customStyle="1" w:styleId="Default">
    <w:name w:val="Default"/>
    <w:rsid w:val="00531D4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CA"/>
      <w14:textOutline w14:w="0" w14:cap="flat" w14:cmpd="sng" w14:algn="ctr">
        <w14:noFill/>
        <w14:prstDash w14:val="solid"/>
        <w14:bevel/>
      </w14:textOutline>
    </w:rPr>
  </w:style>
  <w:style w:type="numbering" w:customStyle="1" w:styleId="ImportedStyle2">
    <w:name w:val="Imported Style 2"/>
    <w:rsid w:val="00531D4A"/>
    <w:pPr>
      <w:numPr>
        <w:numId w:val="22"/>
      </w:numPr>
    </w:pPr>
  </w:style>
  <w:style w:type="paragraph" w:styleId="PlainText">
    <w:name w:val="Plain Text"/>
    <w:basedOn w:val="Normal"/>
    <w:link w:val="PlainTextChar"/>
    <w:uiPriority w:val="99"/>
    <w:semiHidden/>
    <w:unhideWhenUsed/>
    <w:rsid w:val="00693E8F"/>
    <w:pPr>
      <w:spacing w:after="0" w:line="240" w:lineRule="auto"/>
    </w:pPr>
    <w:rPr>
      <w:rFonts w:ascii="Nirmala UI" w:hAnsi="Nirmala UI" w:cs="Nirmala UI"/>
      <w:color w:val="1F497D" w:themeColor="text2"/>
    </w:rPr>
  </w:style>
  <w:style w:type="character" w:customStyle="1" w:styleId="PlainTextChar">
    <w:name w:val="Plain Text Char"/>
    <w:basedOn w:val="DefaultParagraphFont"/>
    <w:link w:val="PlainText"/>
    <w:uiPriority w:val="99"/>
    <w:semiHidden/>
    <w:rsid w:val="00693E8F"/>
    <w:rPr>
      <w:rFonts w:ascii="Nirmala UI" w:hAnsi="Nirmala UI" w:cs="Nirmala U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47879">
      <w:bodyDiv w:val="1"/>
      <w:marLeft w:val="0"/>
      <w:marRight w:val="0"/>
      <w:marTop w:val="0"/>
      <w:marBottom w:val="0"/>
      <w:divBdr>
        <w:top w:val="none" w:sz="0" w:space="0" w:color="auto"/>
        <w:left w:val="none" w:sz="0" w:space="0" w:color="auto"/>
        <w:bottom w:val="none" w:sz="0" w:space="0" w:color="auto"/>
        <w:right w:val="none" w:sz="0" w:space="0" w:color="auto"/>
      </w:divBdr>
    </w:div>
    <w:div w:id="62535499">
      <w:bodyDiv w:val="1"/>
      <w:marLeft w:val="0"/>
      <w:marRight w:val="0"/>
      <w:marTop w:val="0"/>
      <w:marBottom w:val="0"/>
      <w:divBdr>
        <w:top w:val="none" w:sz="0" w:space="0" w:color="auto"/>
        <w:left w:val="none" w:sz="0" w:space="0" w:color="auto"/>
        <w:bottom w:val="none" w:sz="0" w:space="0" w:color="auto"/>
        <w:right w:val="none" w:sz="0" w:space="0" w:color="auto"/>
      </w:divBdr>
    </w:div>
    <w:div w:id="148983761">
      <w:bodyDiv w:val="1"/>
      <w:marLeft w:val="0"/>
      <w:marRight w:val="0"/>
      <w:marTop w:val="0"/>
      <w:marBottom w:val="0"/>
      <w:divBdr>
        <w:top w:val="none" w:sz="0" w:space="0" w:color="auto"/>
        <w:left w:val="none" w:sz="0" w:space="0" w:color="auto"/>
        <w:bottom w:val="none" w:sz="0" w:space="0" w:color="auto"/>
        <w:right w:val="none" w:sz="0" w:space="0" w:color="auto"/>
      </w:divBdr>
    </w:div>
    <w:div w:id="357782047">
      <w:bodyDiv w:val="1"/>
      <w:marLeft w:val="0"/>
      <w:marRight w:val="0"/>
      <w:marTop w:val="0"/>
      <w:marBottom w:val="0"/>
      <w:divBdr>
        <w:top w:val="none" w:sz="0" w:space="0" w:color="auto"/>
        <w:left w:val="none" w:sz="0" w:space="0" w:color="auto"/>
        <w:bottom w:val="none" w:sz="0" w:space="0" w:color="auto"/>
        <w:right w:val="none" w:sz="0" w:space="0" w:color="auto"/>
      </w:divBdr>
    </w:div>
    <w:div w:id="382367817">
      <w:bodyDiv w:val="1"/>
      <w:marLeft w:val="0"/>
      <w:marRight w:val="0"/>
      <w:marTop w:val="0"/>
      <w:marBottom w:val="0"/>
      <w:divBdr>
        <w:top w:val="none" w:sz="0" w:space="0" w:color="auto"/>
        <w:left w:val="none" w:sz="0" w:space="0" w:color="auto"/>
        <w:bottom w:val="none" w:sz="0" w:space="0" w:color="auto"/>
        <w:right w:val="none" w:sz="0" w:space="0" w:color="auto"/>
      </w:divBdr>
    </w:div>
    <w:div w:id="433207339">
      <w:bodyDiv w:val="1"/>
      <w:marLeft w:val="0"/>
      <w:marRight w:val="0"/>
      <w:marTop w:val="0"/>
      <w:marBottom w:val="0"/>
      <w:divBdr>
        <w:top w:val="none" w:sz="0" w:space="0" w:color="auto"/>
        <w:left w:val="none" w:sz="0" w:space="0" w:color="auto"/>
        <w:bottom w:val="none" w:sz="0" w:space="0" w:color="auto"/>
        <w:right w:val="none" w:sz="0" w:space="0" w:color="auto"/>
      </w:divBdr>
    </w:div>
    <w:div w:id="472524005">
      <w:bodyDiv w:val="1"/>
      <w:marLeft w:val="0"/>
      <w:marRight w:val="0"/>
      <w:marTop w:val="0"/>
      <w:marBottom w:val="0"/>
      <w:divBdr>
        <w:top w:val="none" w:sz="0" w:space="0" w:color="auto"/>
        <w:left w:val="none" w:sz="0" w:space="0" w:color="auto"/>
        <w:bottom w:val="none" w:sz="0" w:space="0" w:color="auto"/>
        <w:right w:val="none" w:sz="0" w:space="0" w:color="auto"/>
      </w:divBdr>
    </w:div>
    <w:div w:id="474373726">
      <w:bodyDiv w:val="1"/>
      <w:marLeft w:val="0"/>
      <w:marRight w:val="0"/>
      <w:marTop w:val="0"/>
      <w:marBottom w:val="0"/>
      <w:divBdr>
        <w:top w:val="none" w:sz="0" w:space="0" w:color="auto"/>
        <w:left w:val="none" w:sz="0" w:space="0" w:color="auto"/>
        <w:bottom w:val="none" w:sz="0" w:space="0" w:color="auto"/>
        <w:right w:val="none" w:sz="0" w:space="0" w:color="auto"/>
      </w:divBdr>
    </w:div>
    <w:div w:id="505438527">
      <w:bodyDiv w:val="1"/>
      <w:marLeft w:val="0"/>
      <w:marRight w:val="0"/>
      <w:marTop w:val="0"/>
      <w:marBottom w:val="0"/>
      <w:divBdr>
        <w:top w:val="none" w:sz="0" w:space="0" w:color="auto"/>
        <w:left w:val="none" w:sz="0" w:space="0" w:color="auto"/>
        <w:bottom w:val="none" w:sz="0" w:space="0" w:color="auto"/>
        <w:right w:val="none" w:sz="0" w:space="0" w:color="auto"/>
      </w:divBdr>
    </w:div>
    <w:div w:id="562253296">
      <w:bodyDiv w:val="1"/>
      <w:marLeft w:val="0"/>
      <w:marRight w:val="0"/>
      <w:marTop w:val="0"/>
      <w:marBottom w:val="0"/>
      <w:divBdr>
        <w:top w:val="none" w:sz="0" w:space="0" w:color="auto"/>
        <w:left w:val="none" w:sz="0" w:space="0" w:color="auto"/>
        <w:bottom w:val="none" w:sz="0" w:space="0" w:color="auto"/>
        <w:right w:val="none" w:sz="0" w:space="0" w:color="auto"/>
      </w:divBdr>
    </w:div>
    <w:div w:id="590546378">
      <w:bodyDiv w:val="1"/>
      <w:marLeft w:val="0"/>
      <w:marRight w:val="0"/>
      <w:marTop w:val="0"/>
      <w:marBottom w:val="0"/>
      <w:divBdr>
        <w:top w:val="none" w:sz="0" w:space="0" w:color="auto"/>
        <w:left w:val="none" w:sz="0" w:space="0" w:color="auto"/>
        <w:bottom w:val="none" w:sz="0" w:space="0" w:color="auto"/>
        <w:right w:val="none" w:sz="0" w:space="0" w:color="auto"/>
      </w:divBdr>
    </w:div>
    <w:div w:id="688024436">
      <w:bodyDiv w:val="1"/>
      <w:marLeft w:val="0"/>
      <w:marRight w:val="0"/>
      <w:marTop w:val="0"/>
      <w:marBottom w:val="0"/>
      <w:divBdr>
        <w:top w:val="none" w:sz="0" w:space="0" w:color="auto"/>
        <w:left w:val="none" w:sz="0" w:space="0" w:color="auto"/>
        <w:bottom w:val="none" w:sz="0" w:space="0" w:color="auto"/>
        <w:right w:val="none" w:sz="0" w:space="0" w:color="auto"/>
      </w:divBdr>
    </w:div>
    <w:div w:id="775439473">
      <w:bodyDiv w:val="1"/>
      <w:marLeft w:val="0"/>
      <w:marRight w:val="0"/>
      <w:marTop w:val="0"/>
      <w:marBottom w:val="0"/>
      <w:divBdr>
        <w:top w:val="none" w:sz="0" w:space="0" w:color="auto"/>
        <w:left w:val="none" w:sz="0" w:space="0" w:color="auto"/>
        <w:bottom w:val="none" w:sz="0" w:space="0" w:color="auto"/>
        <w:right w:val="none" w:sz="0" w:space="0" w:color="auto"/>
      </w:divBdr>
    </w:div>
    <w:div w:id="792485079">
      <w:bodyDiv w:val="1"/>
      <w:marLeft w:val="0"/>
      <w:marRight w:val="0"/>
      <w:marTop w:val="0"/>
      <w:marBottom w:val="0"/>
      <w:divBdr>
        <w:top w:val="none" w:sz="0" w:space="0" w:color="auto"/>
        <w:left w:val="none" w:sz="0" w:space="0" w:color="auto"/>
        <w:bottom w:val="none" w:sz="0" w:space="0" w:color="auto"/>
        <w:right w:val="none" w:sz="0" w:space="0" w:color="auto"/>
      </w:divBdr>
    </w:div>
    <w:div w:id="801339079">
      <w:bodyDiv w:val="1"/>
      <w:marLeft w:val="0"/>
      <w:marRight w:val="0"/>
      <w:marTop w:val="0"/>
      <w:marBottom w:val="0"/>
      <w:divBdr>
        <w:top w:val="none" w:sz="0" w:space="0" w:color="auto"/>
        <w:left w:val="none" w:sz="0" w:space="0" w:color="auto"/>
        <w:bottom w:val="none" w:sz="0" w:space="0" w:color="auto"/>
        <w:right w:val="none" w:sz="0" w:space="0" w:color="auto"/>
      </w:divBdr>
    </w:div>
    <w:div w:id="886721139">
      <w:bodyDiv w:val="1"/>
      <w:marLeft w:val="0"/>
      <w:marRight w:val="0"/>
      <w:marTop w:val="0"/>
      <w:marBottom w:val="0"/>
      <w:divBdr>
        <w:top w:val="none" w:sz="0" w:space="0" w:color="auto"/>
        <w:left w:val="none" w:sz="0" w:space="0" w:color="auto"/>
        <w:bottom w:val="none" w:sz="0" w:space="0" w:color="auto"/>
        <w:right w:val="none" w:sz="0" w:space="0" w:color="auto"/>
      </w:divBdr>
    </w:div>
    <w:div w:id="1017001550">
      <w:bodyDiv w:val="1"/>
      <w:marLeft w:val="0"/>
      <w:marRight w:val="0"/>
      <w:marTop w:val="0"/>
      <w:marBottom w:val="0"/>
      <w:divBdr>
        <w:top w:val="none" w:sz="0" w:space="0" w:color="auto"/>
        <w:left w:val="none" w:sz="0" w:space="0" w:color="auto"/>
        <w:bottom w:val="none" w:sz="0" w:space="0" w:color="auto"/>
        <w:right w:val="none" w:sz="0" w:space="0" w:color="auto"/>
      </w:divBdr>
    </w:div>
    <w:div w:id="1042553371">
      <w:bodyDiv w:val="1"/>
      <w:marLeft w:val="0"/>
      <w:marRight w:val="0"/>
      <w:marTop w:val="0"/>
      <w:marBottom w:val="0"/>
      <w:divBdr>
        <w:top w:val="none" w:sz="0" w:space="0" w:color="auto"/>
        <w:left w:val="none" w:sz="0" w:space="0" w:color="auto"/>
        <w:bottom w:val="none" w:sz="0" w:space="0" w:color="auto"/>
        <w:right w:val="none" w:sz="0" w:space="0" w:color="auto"/>
      </w:divBdr>
    </w:div>
    <w:div w:id="1067342787">
      <w:bodyDiv w:val="1"/>
      <w:marLeft w:val="0"/>
      <w:marRight w:val="0"/>
      <w:marTop w:val="0"/>
      <w:marBottom w:val="0"/>
      <w:divBdr>
        <w:top w:val="none" w:sz="0" w:space="0" w:color="auto"/>
        <w:left w:val="none" w:sz="0" w:space="0" w:color="auto"/>
        <w:bottom w:val="none" w:sz="0" w:space="0" w:color="auto"/>
        <w:right w:val="none" w:sz="0" w:space="0" w:color="auto"/>
      </w:divBdr>
    </w:div>
    <w:div w:id="1221792847">
      <w:bodyDiv w:val="1"/>
      <w:marLeft w:val="0"/>
      <w:marRight w:val="0"/>
      <w:marTop w:val="0"/>
      <w:marBottom w:val="0"/>
      <w:divBdr>
        <w:top w:val="none" w:sz="0" w:space="0" w:color="auto"/>
        <w:left w:val="none" w:sz="0" w:space="0" w:color="auto"/>
        <w:bottom w:val="none" w:sz="0" w:space="0" w:color="auto"/>
        <w:right w:val="none" w:sz="0" w:space="0" w:color="auto"/>
      </w:divBdr>
    </w:div>
    <w:div w:id="1285692722">
      <w:bodyDiv w:val="1"/>
      <w:marLeft w:val="0"/>
      <w:marRight w:val="0"/>
      <w:marTop w:val="0"/>
      <w:marBottom w:val="0"/>
      <w:divBdr>
        <w:top w:val="none" w:sz="0" w:space="0" w:color="auto"/>
        <w:left w:val="none" w:sz="0" w:space="0" w:color="auto"/>
        <w:bottom w:val="none" w:sz="0" w:space="0" w:color="auto"/>
        <w:right w:val="none" w:sz="0" w:space="0" w:color="auto"/>
      </w:divBdr>
    </w:div>
    <w:div w:id="1437170724">
      <w:bodyDiv w:val="1"/>
      <w:marLeft w:val="0"/>
      <w:marRight w:val="0"/>
      <w:marTop w:val="0"/>
      <w:marBottom w:val="0"/>
      <w:divBdr>
        <w:top w:val="none" w:sz="0" w:space="0" w:color="auto"/>
        <w:left w:val="none" w:sz="0" w:space="0" w:color="auto"/>
        <w:bottom w:val="none" w:sz="0" w:space="0" w:color="auto"/>
        <w:right w:val="none" w:sz="0" w:space="0" w:color="auto"/>
      </w:divBdr>
    </w:div>
    <w:div w:id="1472677627">
      <w:bodyDiv w:val="1"/>
      <w:marLeft w:val="0"/>
      <w:marRight w:val="0"/>
      <w:marTop w:val="0"/>
      <w:marBottom w:val="0"/>
      <w:divBdr>
        <w:top w:val="none" w:sz="0" w:space="0" w:color="auto"/>
        <w:left w:val="none" w:sz="0" w:space="0" w:color="auto"/>
        <w:bottom w:val="none" w:sz="0" w:space="0" w:color="auto"/>
        <w:right w:val="none" w:sz="0" w:space="0" w:color="auto"/>
      </w:divBdr>
    </w:div>
    <w:div w:id="1501431391">
      <w:bodyDiv w:val="1"/>
      <w:marLeft w:val="0"/>
      <w:marRight w:val="0"/>
      <w:marTop w:val="0"/>
      <w:marBottom w:val="0"/>
      <w:divBdr>
        <w:top w:val="none" w:sz="0" w:space="0" w:color="auto"/>
        <w:left w:val="none" w:sz="0" w:space="0" w:color="auto"/>
        <w:bottom w:val="none" w:sz="0" w:space="0" w:color="auto"/>
        <w:right w:val="none" w:sz="0" w:space="0" w:color="auto"/>
      </w:divBdr>
    </w:div>
    <w:div w:id="1538854608">
      <w:bodyDiv w:val="1"/>
      <w:marLeft w:val="0"/>
      <w:marRight w:val="0"/>
      <w:marTop w:val="0"/>
      <w:marBottom w:val="0"/>
      <w:divBdr>
        <w:top w:val="none" w:sz="0" w:space="0" w:color="auto"/>
        <w:left w:val="none" w:sz="0" w:space="0" w:color="auto"/>
        <w:bottom w:val="none" w:sz="0" w:space="0" w:color="auto"/>
        <w:right w:val="none" w:sz="0" w:space="0" w:color="auto"/>
      </w:divBdr>
    </w:div>
    <w:div w:id="1562793295">
      <w:bodyDiv w:val="1"/>
      <w:marLeft w:val="0"/>
      <w:marRight w:val="0"/>
      <w:marTop w:val="0"/>
      <w:marBottom w:val="0"/>
      <w:divBdr>
        <w:top w:val="none" w:sz="0" w:space="0" w:color="auto"/>
        <w:left w:val="none" w:sz="0" w:space="0" w:color="auto"/>
        <w:bottom w:val="none" w:sz="0" w:space="0" w:color="auto"/>
        <w:right w:val="none" w:sz="0" w:space="0" w:color="auto"/>
      </w:divBdr>
    </w:div>
    <w:div w:id="1597054242">
      <w:bodyDiv w:val="1"/>
      <w:marLeft w:val="0"/>
      <w:marRight w:val="0"/>
      <w:marTop w:val="0"/>
      <w:marBottom w:val="0"/>
      <w:divBdr>
        <w:top w:val="none" w:sz="0" w:space="0" w:color="auto"/>
        <w:left w:val="none" w:sz="0" w:space="0" w:color="auto"/>
        <w:bottom w:val="none" w:sz="0" w:space="0" w:color="auto"/>
        <w:right w:val="none" w:sz="0" w:space="0" w:color="auto"/>
      </w:divBdr>
    </w:div>
    <w:div w:id="1607616478">
      <w:bodyDiv w:val="1"/>
      <w:marLeft w:val="0"/>
      <w:marRight w:val="0"/>
      <w:marTop w:val="0"/>
      <w:marBottom w:val="0"/>
      <w:divBdr>
        <w:top w:val="none" w:sz="0" w:space="0" w:color="auto"/>
        <w:left w:val="none" w:sz="0" w:space="0" w:color="auto"/>
        <w:bottom w:val="none" w:sz="0" w:space="0" w:color="auto"/>
        <w:right w:val="none" w:sz="0" w:space="0" w:color="auto"/>
      </w:divBdr>
    </w:div>
    <w:div w:id="1625119626">
      <w:bodyDiv w:val="1"/>
      <w:marLeft w:val="0"/>
      <w:marRight w:val="0"/>
      <w:marTop w:val="0"/>
      <w:marBottom w:val="0"/>
      <w:divBdr>
        <w:top w:val="none" w:sz="0" w:space="0" w:color="auto"/>
        <w:left w:val="none" w:sz="0" w:space="0" w:color="auto"/>
        <w:bottom w:val="none" w:sz="0" w:space="0" w:color="auto"/>
        <w:right w:val="none" w:sz="0" w:space="0" w:color="auto"/>
      </w:divBdr>
    </w:div>
    <w:div w:id="1661345252">
      <w:bodyDiv w:val="1"/>
      <w:marLeft w:val="0"/>
      <w:marRight w:val="0"/>
      <w:marTop w:val="0"/>
      <w:marBottom w:val="0"/>
      <w:divBdr>
        <w:top w:val="none" w:sz="0" w:space="0" w:color="auto"/>
        <w:left w:val="none" w:sz="0" w:space="0" w:color="auto"/>
        <w:bottom w:val="none" w:sz="0" w:space="0" w:color="auto"/>
        <w:right w:val="none" w:sz="0" w:space="0" w:color="auto"/>
      </w:divBdr>
    </w:div>
    <w:div w:id="1732919163">
      <w:bodyDiv w:val="1"/>
      <w:marLeft w:val="0"/>
      <w:marRight w:val="0"/>
      <w:marTop w:val="0"/>
      <w:marBottom w:val="0"/>
      <w:divBdr>
        <w:top w:val="none" w:sz="0" w:space="0" w:color="auto"/>
        <w:left w:val="none" w:sz="0" w:space="0" w:color="auto"/>
        <w:bottom w:val="none" w:sz="0" w:space="0" w:color="auto"/>
        <w:right w:val="none" w:sz="0" w:space="0" w:color="auto"/>
      </w:divBdr>
    </w:div>
    <w:div w:id="1739860388">
      <w:bodyDiv w:val="1"/>
      <w:marLeft w:val="0"/>
      <w:marRight w:val="0"/>
      <w:marTop w:val="0"/>
      <w:marBottom w:val="0"/>
      <w:divBdr>
        <w:top w:val="none" w:sz="0" w:space="0" w:color="auto"/>
        <w:left w:val="none" w:sz="0" w:space="0" w:color="auto"/>
        <w:bottom w:val="none" w:sz="0" w:space="0" w:color="auto"/>
        <w:right w:val="none" w:sz="0" w:space="0" w:color="auto"/>
      </w:divBdr>
    </w:div>
    <w:div w:id="1753745210">
      <w:bodyDiv w:val="1"/>
      <w:marLeft w:val="0"/>
      <w:marRight w:val="0"/>
      <w:marTop w:val="0"/>
      <w:marBottom w:val="0"/>
      <w:divBdr>
        <w:top w:val="none" w:sz="0" w:space="0" w:color="auto"/>
        <w:left w:val="none" w:sz="0" w:space="0" w:color="auto"/>
        <w:bottom w:val="none" w:sz="0" w:space="0" w:color="auto"/>
        <w:right w:val="none" w:sz="0" w:space="0" w:color="auto"/>
      </w:divBdr>
    </w:div>
    <w:div w:id="1767844423">
      <w:bodyDiv w:val="1"/>
      <w:marLeft w:val="0"/>
      <w:marRight w:val="0"/>
      <w:marTop w:val="0"/>
      <w:marBottom w:val="0"/>
      <w:divBdr>
        <w:top w:val="none" w:sz="0" w:space="0" w:color="auto"/>
        <w:left w:val="none" w:sz="0" w:space="0" w:color="auto"/>
        <w:bottom w:val="none" w:sz="0" w:space="0" w:color="auto"/>
        <w:right w:val="none" w:sz="0" w:space="0" w:color="auto"/>
      </w:divBdr>
    </w:div>
    <w:div w:id="1792048655">
      <w:bodyDiv w:val="1"/>
      <w:marLeft w:val="0"/>
      <w:marRight w:val="0"/>
      <w:marTop w:val="0"/>
      <w:marBottom w:val="0"/>
      <w:divBdr>
        <w:top w:val="none" w:sz="0" w:space="0" w:color="auto"/>
        <w:left w:val="none" w:sz="0" w:space="0" w:color="auto"/>
        <w:bottom w:val="none" w:sz="0" w:space="0" w:color="auto"/>
        <w:right w:val="none" w:sz="0" w:space="0" w:color="auto"/>
      </w:divBdr>
    </w:div>
    <w:div w:id="1831675340">
      <w:bodyDiv w:val="1"/>
      <w:marLeft w:val="0"/>
      <w:marRight w:val="0"/>
      <w:marTop w:val="0"/>
      <w:marBottom w:val="0"/>
      <w:divBdr>
        <w:top w:val="none" w:sz="0" w:space="0" w:color="auto"/>
        <w:left w:val="none" w:sz="0" w:space="0" w:color="auto"/>
        <w:bottom w:val="none" w:sz="0" w:space="0" w:color="auto"/>
        <w:right w:val="none" w:sz="0" w:space="0" w:color="auto"/>
      </w:divBdr>
    </w:div>
    <w:div w:id="1864590899">
      <w:bodyDiv w:val="1"/>
      <w:marLeft w:val="0"/>
      <w:marRight w:val="0"/>
      <w:marTop w:val="0"/>
      <w:marBottom w:val="0"/>
      <w:divBdr>
        <w:top w:val="none" w:sz="0" w:space="0" w:color="auto"/>
        <w:left w:val="none" w:sz="0" w:space="0" w:color="auto"/>
        <w:bottom w:val="none" w:sz="0" w:space="0" w:color="auto"/>
        <w:right w:val="none" w:sz="0" w:space="0" w:color="auto"/>
      </w:divBdr>
    </w:div>
    <w:div w:id="1909992740">
      <w:bodyDiv w:val="1"/>
      <w:marLeft w:val="0"/>
      <w:marRight w:val="0"/>
      <w:marTop w:val="0"/>
      <w:marBottom w:val="0"/>
      <w:divBdr>
        <w:top w:val="none" w:sz="0" w:space="0" w:color="auto"/>
        <w:left w:val="none" w:sz="0" w:space="0" w:color="auto"/>
        <w:bottom w:val="none" w:sz="0" w:space="0" w:color="auto"/>
        <w:right w:val="none" w:sz="0" w:space="0" w:color="auto"/>
      </w:divBdr>
    </w:div>
    <w:div w:id="1950352997">
      <w:bodyDiv w:val="1"/>
      <w:marLeft w:val="0"/>
      <w:marRight w:val="0"/>
      <w:marTop w:val="0"/>
      <w:marBottom w:val="0"/>
      <w:divBdr>
        <w:top w:val="none" w:sz="0" w:space="0" w:color="auto"/>
        <w:left w:val="none" w:sz="0" w:space="0" w:color="auto"/>
        <w:bottom w:val="none" w:sz="0" w:space="0" w:color="auto"/>
        <w:right w:val="none" w:sz="0" w:space="0" w:color="auto"/>
      </w:divBdr>
    </w:div>
    <w:div w:id="2010325509">
      <w:bodyDiv w:val="1"/>
      <w:marLeft w:val="0"/>
      <w:marRight w:val="0"/>
      <w:marTop w:val="0"/>
      <w:marBottom w:val="0"/>
      <w:divBdr>
        <w:top w:val="none" w:sz="0" w:space="0" w:color="auto"/>
        <w:left w:val="none" w:sz="0" w:space="0" w:color="auto"/>
        <w:bottom w:val="none" w:sz="0" w:space="0" w:color="auto"/>
        <w:right w:val="none" w:sz="0" w:space="0" w:color="auto"/>
      </w:divBdr>
    </w:div>
    <w:div w:id="2120761755">
      <w:bodyDiv w:val="1"/>
      <w:marLeft w:val="0"/>
      <w:marRight w:val="0"/>
      <w:marTop w:val="0"/>
      <w:marBottom w:val="0"/>
      <w:divBdr>
        <w:top w:val="none" w:sz="0" w:space="0" w:color="auto"/>
        <w:left w:val="none" w:sz="0" w:space="0" w:color="auto"/>
        <w:bottom w:val="none" w:sz="0" w:space="0" w:color="auto"/>
        <w:right w:val="none" w:sz="0" w:space="0" w:color="auto"/>
      </w:divBdr>
    </w:div>
    <w:div w:id="214322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dsb.on.ca/Community/Community-Use-of-Schools/Focus-on-Youth/Community-Request-for-FOYT-Summer-Student-Employe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ntario.ca/page/reopening-ontario"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74202-211A-4DAD-9352-2ADCE2AD0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Androutsos, Tina</dc:creator>
  <cp:lastModifiedBy>Androutsos, Tina</cp:lastModifiedBy>
  <cp:revision>10</cp:revision>
  <cp:lastPrinted>2020-12-02T02:20:00Z</cp:lastPrinted>
  <dcterms:created xsi:type="dcterms:W3CDTF">2021-06-24T02:01:00Z</dcterms:created>
  <dcterms:modified xsi:type="dcterms:W3CDTF">2021-06-24T02:17:00Z</dcterms:modified>
</cp:coreProperties>
</file>